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00F1881D" wp14:paraId="2C078E63" wp14:textId="0ACB2A52">
      <w:pPr>
        <w:pStyle w:val="NoSpacing"/>
        <w:jc w:val="center"/>
        <w:rPr>
          <w:rFonts w:ascii="Times New Roman" w:hAnsi="Times New Roman" w:eastAsia="Times New Roman" w:cs="Times New Roman"/>
          <w:b w:val="1"/>
          <w:bCs w:val="1"/>
          <w:sz w:val="26"/>
          <w:szCs w:val="26"/>
          <w:u w:val="single"/>
        </w:rPr>
      </w:pPr>
      <w:r w:rsidRPr="00F1881D" w:rsidR="349B9122">
        <w:rPr>
          <w:rFonts w:ascii="Times New Roman" w:hAnsi="Times New Roman" w:eastAsia="Times New Roman" w:cs="Times New Roman"/>
          <w:b w:val="1"/>
          <w:bCs w:val="1"/>
          <w:sz w:val="26"/>
          <w:szCs w:val="26"/>
          <w:u w:val="single"/>
        </w:rPr>
        <w:t>THE CASE OF CAIN VELASQUEZ</w:t>
      </w:r>
    </w:p>
    <w:p w:rsidR="00F1881D" w:rsidP="00F1881D" w:rsidRDefault="00F1881D" w14:paraId="3C1C1AFE" w14:textId="58F11D95">
      <w:pPr>
        <w:pStyle w:val="NoSpacing"/>
        <w:rPr>
          <w:rFonts w:ascii="Times New Roman" w:hAnsi="Times New Roman" w:eastAsia="Times New Roman" w:cs="Times New Roman"/>
          <w:sz w:val="26"/>
          <w:szCs w:val="26"/>
        </w:rPr>
      </w:pPr>
    </w:p>
    <w:p w:rsidR="7C450916" w:rsidP="00F1881D" w:rsidRDefault="7C450916" w14:paraId="52994F25" w14:textId="5816C41F">
      <w:pPr>
        <w:pStyle w:val="NoSpacing"/>
        <w:suppressLineNumbers w:val="0"/>
        <w:bidi w:val="0"/>
        <w:spacing w:before="0" w:beforeAutospacing="off" w:after="0" w:afterAutospacing="off" w:line="240" w:lineRule="auto"/>
        <w:ind w:left="0" w:right="0"/>
        <w:jc w:val="left"/>
        <w:rPr>
          <w:rFonts w:ascii="Times New Roman" w:hAnsi="Times New Roman" w:eastAsia="Times New Roman" w:cs="Times New Roman"/>
          <w:sz w:val="26"/>
          <w:szCs w:val="26"/>
          <w:u w:val="single"/>
        </w:rPr>
      </w:pPr>
      <w:r w:rsidRPr="00F1881D" w:rsidR="7C450916">
        <w:rPr>
          <w:rFonts w:ascii="Times New Roman" w:hAnsi="Times New Roman" w:eastAsia="Times New Roman" w:cs="Times New Roman"/>
          <w:sz w:val="26"/>
          <w:szCs w:val="26"/>
          <w:u w:val="single"/>
        </w:rPr>
        <w:t>WHAT STARTED EVERYTHING</w:t>
      </w:r>
    </w:p>
    <w:p w:rsidR="00F1881D" w:rsidP="00F1881D" w:rsidRDefault="00F1881D" w14:paraId="7E461702" w14:textId="3E4E1121">
      <w:pPr>
        <w:pStyle w:val="NoSpacing"/>
        <w:rPr>
          <w:rFonts w:ascii="Times New Roman" w:hAnsi="Times New Roman" w:eastAsia="Times New Roman" w:cs="Times New Roman"/>
          <w:sz w:val="26"/>
          <w:szCs w:val="26"/>
        </w:rPr>
      </w:pPr>
    </w:p>
    <w:p w:rsidR="7C450916" w:rsidP="00F1881D" w:rsidRDefault="7C450916" w14:paraId="75547C4A" w14:textId="5676900B">
      <w:pPr>
        <w:pStyle w:val="NoSpacing"/>
        <w:jc w:val="both"/>
        <w:rPr>
          <w:rFonts w:ascii="Times New Roman" w:hAnsi="Times New Roman" w:eastAsia="Times New Roman" w:cs="Times New Roman"/>
          <w:sz w:val="26"/>
          <w:szCs w:val="26"/>
        </w:rPr>
      </w:pPr>
      <w:r w:rsidRPr="00F1881D" w:rsidR="7C450916">
        <w:rPr>
          <w:rFonts w:ascii="Times New Roman" w:hAnsi="Times New Roman" w:eastAsia="Times New Roman" w:cs="Times New Roman"/>
          <w:sz w:val="26"/>
          <w:szCs w:val="26"/>
        </w:rPr>
        <w:t>Cain Velasquez’s</w:t>
      </w:r>
      <w:r w:rsidRPr="00F1881D" w:rsidR="7C450916">
        <w:rPr>
          <w:rFonts w:ascii="Times New Roman" w:hAnsi="Times New Roman" w:eastAsia="Times New Roman" w:cs="Times New Roman"/>
          <w:sz w:val="26"/>
          <w:szCs w:val="26"/>
        </w:rPr>
        <w:t xml:space="preserve"> </w:t>
      </w:r>
      <w:r w:rsidRPr="00F1881D" w:rsidR="6F898269">
        <w:rPr>
          <w:rFonts w:ascii="Times New Roman" w:hAnsi="Times New Roman" w:eastAsia="Times New Roman" w:cs="Times New Roman"/>
          <w:sz w:val="26"/>
          <w:szCs w:val="26"/>
        </w:rPr>
        <w:t>4-year-old</w:t>
      </w:r>
      <w:r w:rsidRPr="00F1881D" w:rsidR="5C1933E1">
        <w:rPr>
          <w:rFonts w:ascii="Times New Roman" w:hAnsi="Times New Roman" w:eastAsia="Times New Roman" w:cs="Times New Roman"/>
          <w:sz w:val="26"/>
          <w:szCs w:val="26"/>
        </w:rPr>
        <w:t xml:space="preserve"> </w:t>
      </w:r>
      <w:r w:rsidRPr="00F1881D" w:rsidR="0C695E03">
        <w:rPr>
          <w:rFonts w:ascii="Times New Roman" w:hAnsi="Times New Roman" w:eastAsia="Times New Roman" w:cs="Times New Roman"/>
          <w:sz w:val="26"/>
          <w:szCs w:val="26"/>
        </w:rPr>
        <w:t>son</w:t>
      </w:r>
      <w:r w:rsidRPr="00F1881D" w:rsidR="5C1933E1">
        <w:rPr>
          <w:rFonts w:ascii="Times New Roman" w:hAnsi="Times New Roman" w:eastAsia="Times New Roman" w:cs="Times New Roman"/>
          <w:sz w:val="26"/>
          <w:szCs w:val="26"/>
        </w:rPr>
        <w:t xml:space="preserve"> </w:t>
      </w:r>
      <w:r w:rsidRPr="00F1881D" w:rsidR="5C1933E1">
        <w:rPr>
          <w:rFonts w:ascii="Times New Roman" w:hAnsi="Times New Roman" w:eastAsia="Times New Roman" w:cs="Times New Roman"/>
          <w:sz w:val="26"/>
          <w:szCs w:val="26"/>
        </w:rPr>
        <w:t>attended a</w:t>
      </w:r>
      <w:r w:rsidRPr="00F1881D" w:rsidR="2ADDE5B9">
        <w:rPr>
          <w:rFonts w:ascii="Times New Roman" w:hAnsi="Times New Roman" w:eastAsia="Times New Roman" w:cs="Times New Roman"/>
          <w:sz w:val="26"/>
          <w:szCs w:val="26"/>
        </w:rPr>
        <w:t xml:space="preserve"> </w:t>
      </w:r>
      <w:r w:rsidRPr="00F1881D" w:rsidR="5A17978B">
        <w:rPr>
          <w:rFonts w:ascii="Times New Roman" w:hAnsi="Times New Roman" w:eastAsia="Times New Roman" w:cs="Times New Roman"/>
          <w:sz w:val="26"/>
          <w:szCs w:val="26"/>
        </w:rPr>
        <w:t>well-known</w:t>
      </w:r>
      <w:r w:rsidRPr="00F1881D" w:rsidR="5C1933E1">
        <w:rPr>
          <w:rFonts w:ascii="Times New Roman" w:hAnsi="Times New Roman" w:eastAsia="Times New Roman" w:cs="Times New Roman"/>
          <w:sz w:val="26"/>
          <w:szCs w:val="26"/>
        </w:rPr>
        <w:t xml:space="preserve"> daycare run by Harry Eugene Goularte's mother, Patty Goularte, in San Martin, CA.  Harry </w:t>
      </w:r>
      <w:r w:rsidRPr="00F1881D" w:rsidR="3C37296A">
        <w:rPr>
          <w:rFonts w:ascii="Times New Roman" w:hAnsi="Times New Roman" w:eastAsia="Times New Roman" w:cs="Times New Roman"/>
          <w:sz w:val="26"/>
          <w:szCs w:val="26"/>
        </w:rPr>
        <w:t>Goularte</w:t>
      </w:r>
      <w:r w:rsidRPr="00F1881D" w:rsidR="53F265D6">
        <w:rPr>
          <w:rFonts w:ascii="Times New Roman" w:hAnsi="Times New Roman" w:eastAsia="Times New Roman" w:cs="Times New Roman"/>
          <w:sz w:val="26"/>
          <w:szCs w:val="26"/>
        </w:rPr>
        <w:t xml:space="preserve">, a </w:t>
      </w:r>
      <w:r w:rsidRPr="00F1881D" w:rsidR="011CDB5C">
        <w:rPr>
          <w:rFonts w:ascii="Times New Roman" w:hAnsi="Times New Roman" w:eastAsia="Times New Roman" w:cs="Times New Roman"/>
          <w:sz w:val="26"/>
          <w:szCs w:val="26"/>
        </w:rPr>
        <w:t>43-year-old</w:t>
      </w:r>
      <w:r w:rsidRPr="00F1881D" w:rsidR="53F265D6">
        <w:rPr>
          <w:rFonts w:ascii="Times New Roman" w:hAnsi="Times New Roman" w:eastAsia="Times New Roman" w:cs="Times New Roman"/>
          <w:sz w:val="26"/>
          <w:szCs w:val="26"/>
        </w:rPr>
        <w:t xml:space="preserve"> male,</w:t>
      </w:r>
      <w:r w:rsidRPr="00F1881D" w:rsidR="3C37296A">
        <w:rPr>
          <w:rFonts w:ascii="Times New Roman" w:hAnsi="Times New Roman" w:eastAsia="Times New Roman" w:cs="Times New Roman"/>
          <w:sz w:val="26"/>
          <w:szCs w:val="26"/>
        </w:rPr>
        <w:t xml:space="preserve"> lived at the same house that hosted the daycare.</w:t>
      </w:r>
    </w:p>
    <w:p w:rsidR="00F1881D" w:rsidP="00F1881D" w:rsidRDefault="00F1881D" w14:paraId="0743422C" w14:textId="231DAFCE">
      <w:pPr>
        <w:pStyle w:val="NoSpacing"/>
        <w:jc w:val="both"/>
        <w:rPr>
          <w:rFonts w:ascii="Times New Roman" w:hAnsi="Times New Roman" w:eastAsia="Times New Roman" w:cs="Times New Roman"/>
          <w:sz w:val="26"/>
          <w:szCs w:val="26"/>
        </w:rPr>
      </w:pPr>
    </w:p>
    <w:p w:rsidR="2F9B6B27" w:rsidP="00F1881D" w:rsidRDefault="2F9B6B27" w14:paraId="0F894D9D" w14:textId="1D8BDBAF">
      <w:pPr>
        <w:pStyle w:val="NoSpacing"/>
        <w:jc w:val="center"/>
      </w:pPr>
      <w:r w:rsidR="2F9B6B27">
        <w:drawing>
          <wp:inline wp14:editId="66C1EC14" wp14:anchorId="6024537A">
            <wp:extent cx="5943600" cy="4467225"/>
            <wp:effectExtent l="0" t="0" r="0" b="0"/>
            <wp:docPr id="989133045" name="" title=""/>
            <wp:cNvGraphicFramePr>
              <a:graphicFrameLocks noChangeAspect="1"/>
            </wp:cNvGraphicFramePr>
            <a:graphic>
              <a:graphicData uri="http://schemas.openxmlformats.org/drawingml/2006/picture">
                <pic:pic>
                  <pic:nvPicPr>
                    <pic:cNvPr id="0" name=""/>
                    <pic:cNvPicPr/>
                  </pic:nvPicPr>
                  <pic:blipFill>
                    <a:blip r:embed="R268b8e17543241c5">
                      <a:extLst>
                        <a:ext xmlns:a="http://schemas.openxmlformats.org/drawingml/2006/main" uri="{28A0092B-C50C-407E-A947-70E740481C1C}">
                          <a14:useLocalDpi val="0"/>
                        </a:ext>
                      </a:extLst>
                    </a:blip>
                    <a:stretch>
                      <a:fillRect/>
                    </a:stretch>
                  </pic:blipFill>
                  <pic:spPr>
                    <a:xfrm>
                      <a:off x="0" y="0"/>
                      <a:ext cx="5943600" cy="4467225"/>
                    </a:xfrm>
                    <a:prstGeom prst="rect">
                      <a:avLst/>
                    </a:prstGeom>
                  </pic:spPr>
                </pic:pic>
              </a:graphicData>
            </a:graphic>
          </wp:inline>
        </w:drawing>
      </w:r>
      <w:r w:rsidRPr="00F1881D" w:rsidR="2F9B6B27">
        <w:rPr>
          <w:rFonts w:ascii="Times New Roman" w:hAnsi="Times New Roman" w:eastAsia="Times New Roman" w:cs="Times New Roman"/>
        </w:rPr>
        <w:t xml:space="preserve">Cain Velasquez, his father </w:t>
      </w:r>
      <w:r w:rsidRPr="00F1881D" w:rsidR="5F098A4F">
        <w:rPr>
          <w:rFonts w:ascii="Times New Roman" w:hAnsi="Times New Roman" w:eastAsia="Times New Roman" w:cs="Times New Roman"/>
        </w:rPr>
        <w:t xml:space="preserve">Efrain Velasquez and his son, </w:t>
      </w:r>
      <w:r w:rsidRPr="00F1881D" w:rsidR="18ED7AB4">
        <w:rPr>
          <w:rFonts w:ascii="Times New Roman" w:hAnsi="Times New Roman" w:eastAsia="Times New Roman" w:cs="Times New Roman"/>
        </w:rPr>
        <w:t>Cain Velasquez, Jr.</w:t>
      </w:r>
    </w:p>
    <w:p w:rsidR="00F1881D" w:rsidP="00F1881D" w:rsidRDefault="00F1881D" w14:paraId="5BD97F19" w14:textId="7C99E5DB">
      <w:pPr>
        <w:pStyle w:val="NoSpacing"/>
        <w:jc w:val="both"/>
        <w:rPr>
          <w:rFonts w:ascii="Times New Roman" w:hAnsi="Times New Roman" w:eastAsia="Times New Roman" w:cs="Times New Roman"/>
          <w:sz w:val="26"/>
          <w:szCs w:val="26"/>
        </w:rPr>
      </w:pPr>
    </w:p>
    <w:p w:rsidR="6F430CF5" w:rsidP="00F1881D" w:rsidRDefault="6F430CF5" w14:paraId="5645AD00" w14:textId="037F4C33">
      <w:pPr>
        <w:pStyle w:val="NoSpacing"/>
        <w:jc w:val="both"/>
        <w:rPr>
          <w:rFonts w:ascii="Times New Roman" w:hAnsi="Times New Roman" w:eastAsia="Times New Roman" w:cs="Times New Roman"/>
          <w:sz w:val="26"/>
          <w:szCs w:val="26"/>
        </w:rPr>
      </w:pPr>
      <w:r w:rsidRPr="00F1881D" w:rsidR="6F430CF5">
        <w:rPr>
          <w:rFonts w:ascii="Times New Roman" w:hAnsi="Times New Roman" w:eastAsia="Times New Roman" w:cs="Times New Roman"/>
          <w:sz w:val="26"/>
          <w:szCs w:val="26"/>
        </w:rPr>
        <w:t xml:space="preserve">On February 23, 2022, Sheriff’s responded to the daycare </w:t>
      </w:r>
      <w:r w:rsidRPr="00F1881D" w:rsidR="745A1C33">
        <w:rPr>
          <w:rFonts w:ascii="Times New Roman" w:hAnsi="Times New Roman" w:eastAsia="Times New Roman" w:cs="Times New Roman"/>
          <w:sz w:val="26"/>
          <w:szCs w:val="26"/>
        </w:rPr>
        <w:t xml:space="preserve">in San Marin on reports of prior sexual assault involving a child.  </w:t>
      </w:r>
      <w:r w:rsidRPr="00F1881D" w:rsidR="56531304">
        <w:rPr>
          <w:rFonts w:ascii="Times New Roman" w:hAnsi="Times New Roman" w:eastAsia="Times New Roman" w:cs="Times New Roman"/>
          <w:sz w:val="26"/>
          <w:szCs w:val="26"/>
        </w:rPr>
        <w:t xml:space="preserve">Goularte was accused of inappropriately touching a juvenile victim on </w:t>
      </w:r>
      <w:r w:rsidRPr="00F1881D" w:rsidR="56531304">
        <w:rPr>
          <w:rFonts w:ascii="Times New Roman" w:hAnsi="Times New Roman" w:eastAsia="Times New Roman" w:cs="Times New Roman"/>
          <w:b w:val="1"/>
          <w:bCs w:val="1"/>
          <w:sz w:val="26"/>
          <w:szCs w:val="26"/>
        </w:rPr>
        <w:t>multiple occasions</w:t>
      </w:r>
      <w:r w:rsidRPr="00F1881D" w:rsidR="029F9A05">
        <w:rPr>
          <w:rFonts w:ascii="Times New Roman" w:hAnsi="Times New Roman" w:eastAsia="Times New Roman" w:cs="Times New Roman"/>
          <w:b w:val="1"/>
          <w:bCs w:val="1"/>
          <w:sz w:val="26"/>
          <w:szCs w:val="26"/>
        </w:rPr>
        <w:t xml:space="preserve"> (over 100 times)</w:t>
      </w:r>
      <w:r w:rsidRPr="00F1881D" w:rsidR="56531304">
        <w:rPr>
          <w:rFonts w:ascii="Times New Roman" w:hAnsi="Times New Roman" w:eastAsia="Times New Roman" w:cs="Times New Roman"/>
          <w:sz w:val="26"/>
          <w:szCs w:val="26"/>
        </w:rPr>
        <w:t xml:space="preserve">. </w:t>
      </w:r>
      <w:r w:rsidRPr="00F1881D" w:rsidR="0509D5E5">
        <w:rPr>
          <w:rFonts w:ascii="Times New Roman" w:hAnsi="Times New Roman" w:eastAsia="Times New Roman" w:cs="Times New Roman"/>
          <w:sz w:val="26"/>
          <w:szCs w:val="26"/>
        </w:rPr>
        <w:t>A Complaint filed by the Velasquez family accused Goularte of removing the child’s clothing, touching the child’s privates, and exposing himself to the child “numerous times” from 2021-2022.</w:t>
      </w:r>
    </w:p>
    <w:p w:rsidR="00F1881D" w:rsidP="00F1881D" w:rsidRDefault="00F1881D" w14:paraId="25A5B62C" w14:textId="178C23AC">
      <w:pPr>
        <w:pStyle w:val="NoSpacing"/>
        <w:jc w:val="both"/>
        <w:rPr>
          <w:rFonts w:ascii="Times New Roman" w:hAnsi="Times New Roman" w:eastAsia="Times New Roman" w:cs="Times New Roman"/>
          <w:sz w:val="26"/>
          <w:szCs w:val="26"/>
        </w:rPr>
      </w:pPr>
    </w:p>
    <w:p w:rsidR="5DBBBF1A" w:rsidP="00F1881D" w:rsidRDefault="5DBBBF1A" w14:paraId="59AEAA5A" w14:textId="1B535AA9">
      <w:pPr>
        <w:pStyle w:val="NoSpacing"/>
        <w:jc w:val="both"/>
        <w:rPr>
          <w:rFonts w:ascii="Times New Roman" w:hAnsi="Times New Roman" w:eastAsia="Times New Roman" w:cs="Times New Roman"/>
          <w:sz w:val="26"/>
          <w:szCs w:val="26"/>
        </w:rPr>
      </w:pPr>
      <w:r w:rsidRPr="00F1881D" w:rsidR="5DBBBF1A">
        <w:rPr>
          <w:rFonts w:ascii="Times New Roman" w:hAnsi="Times New Roman" w:eastAsia="Times New Roman" w:cs="Times New Roman"/>
          <w:sz w:val="26"/>
          <w:szCs w:val="26"/>
        </w:rPr>
        <w:t xml:space="preserve">After conducting interviews with the </w:t>
      </w:r>
      <w:r w:rsidRPr="00F1881D" w:rsidR="449AEE44">
        <w:rPr>
          <w:rFonts w:ascii="Times New Roman" w:hAnsi="Times New Roman" w:eastAsia="Times New Roman" w:cs="Times New Roman"/>
          <w:sz w:val="26"/>
          <w:szCs w:val="26"/>
        </w:rPr>
        <w:t>4-year-old</w:t>
      </w:r>
      <w:r w:rsidRPr="00F1881D" w:rsidR="5DBBBF1A">
        <w:rPr>
          <w:rFonts w:ascii="Times New Roman" w:hAnsi="Times New Roman" w:eastAsia="Times New Roman" w:cs="Times New Roman"/>
          <w:sz w:val="26"/>
          <w:szCs w:val="26"/>
        </w:rPr>
        <w:t xml:space="preserve"> victim and associated parties, investigators determined a sexual assault occurred</w:t>
      </w:r>
      <w:r w:rsidRPr="00F1881D" w:rsidR="39A7F6CD">
        <w:rPr>
          <w:rFonts w:ascii="Times New Roman" w:hAnsi="Times New Roman" w:eastAsia="Times New Roman" w:cs="Times New Roman"/>
          <w:sz w:val="26"/>
          <w:szCs w:val="26"/>
        </w:rPr>
        <w:t xml:space="preserve"> in the daycare’s bathroom</w:t>
      </w:r>
      <w:r w:rsidRPr="00F1881D" w:rsidR="5DBBBF1A">
        <w:rPr>
          <w:rFonts w:ascii="Times New Roman" w:hAnsi="Times New Roman" w:eastAsia="Times New Roman" w:cs="Times New Roman"/>
          <w:sz w:val="26"/>
          <w:szCs w:val="26"/>
        </w:rPr>
        <w:t>.</w:t>
      </w:r>
      <w:r w:rsidRPr="00F1881D" w:rsidR="290F33B0">
        <w:rPr>
          <w:rFonts w:ascii="Times New Roman" w:hAnsi="Times New Roman" w:eastAsia="Times New Roman" w:cs="Times New Roman"/>
          <w:sz w:val="26"/>
          <w:szCs w:val="26"/>
        </w:rPr>
        <w:t xml:space="preserve"> </w:t>
      </w:r>
      <w:r w:rsidRPr="00F1881D" w:rsidR="151D23AC">
        <w:rPr>
          <w:rFonts w:ascii="Times New Roman" w:hAnsi="Times New Roman" w:eastAsia="Times New Roman" w:cs="Times New Roman"/>
          <w:sz w:val="26"/>
          <w:szCs w:val="26"/>
        </w:rPr>
        <w:t xml:space="preserve">“The child victim said the suspect told him not to tell anyone.” </w:t>
      </w:r>
    </w:p>
    <w:p w:rsidR="00F1881D" w:rsidP="00F1881D" w:rsidRDefault="00F1881D" w14:paraId="1F59CB9C" w14:textId="79A44E04">
      <w:pPr>
        <w:pStyle w:val="NoSpacing"/>
        <w:jc w:val="both"/>
        <w:rPr>
          <w:rFonts w:ascii="Times New Roman" w:hAnsi="Times New Roman" w:eastAsia="Times New Roman" w:cs="Times New Roman"/>
          <w:sz w:val="26"/>
          <w:szCs w:val="26"/>
        </w:rPr>
      </w:pPr>
    </w:p>
    <w:p w:rsidR="151D23AC" w:rsidP="00F1881D" w:rsidRDefault="151D23AC" w14:paraId="7BC5DE6B" w14:textId="43FB6A99">
      <w:pPr>
        <w:pStyle w:val="NoSpacing"/>
        <w:jc w:val="both"/>
        <w:rPr>
          <w:rFonts w:ascii="Times New Roman" w:hAnsi="Times New Roman" w:eastAsia="Times New Roman" w:cs="Times New Roman"/>
          <w:sz w:val="26"/>
          <w:szCs w:val="26"/>
        </w:rPr>
      </w:pPr>
      <w:r w:rsidRPr="00F1881D" w:rsidR="151D23AC">
        <w:rPr>
          <w:rFonts w:ascii="Times New Roman" w:hAnsi="Times New Roman" w:eastAsia="Times New Roman" w:cs="Times New Roman"/>
          <w:sz w:val="26"/>
          <w:szCs w:val="26"/>
        </w:rPr>
        <w:t xml:space="preserve">Goularte told police conflicting information about how he interacted with children at Patty’s Daycare, the detective said. </w:t>
      </w:r>
      <w:proofErr w:type="gramStart"/>
      <w:r w:rsidRPr="00F1881D" w:rsidR="151D23AC">
        <w:rPr>
          <w:rFonts w:ascii="Times New Roman" w:hAnsi="Times New Roman" w:eastAsia="Times New Roman" w:cs="Times New Roman"/>
          <w:sz w:val="26"/>
          <w:szCs w:val="26"/>
        </w:rPr>
        <w:t>First</w:t>
      </w:r>
      <w:proofErr w:type="gramEnd"/>
      <w:r w:rsidRPr="00F1881D" w:rsidR="151D23AC">
        <w:rPr>
          <w:rFonts w:ascii="Times New Roman" w:hAnsi="Times New Roman" w:eastAsia="Times New Roman" w:cs="Times New Roman"/>
          <w:sz w:val="26"/>
          <w:szCs w:val="26"/>
        </w:rPr>
        <w:t xml:space="preserve"> he told police that he had “no involvement with the children. The suspect then changed his statement and said he sometimes wrestled and played with some of the children.</w:t>
      </w:r>
    </w:p>
    <w:p w:rsidR="00F1881D" w:rsidP="00F1881D" w:rsidRDefault="00F1881D" w14:paraId="6612A575" w14:textId="58C3807C">
      <w:pPr>
        <w:pStyle w:val="NoSpacing"/>
        <w:jc w:val="both"/>
        <w:rPr>
          <w:rFonts w:ascii="Times New Roman" w:hAnsi="Times New Roman" w:eastAsia="Times New Roman" w:cs="Times New Roman"/>
          <w:sz w:val="26"/>
          <w:szCs w:val="26"/>
        </w:rPr>
      </w:pPr>
    </w:p>
    <w:p w:rsidR="5DBBBF1A" w:rsidP="00F1881D" w:rsidRDefault="5DBBBF1A" w14:paraId="1F324D99" w14:textId="093A786D">
      <w:pPr>
        <w:pStyle w:val="NoSpacing"/>
        <w:jc w:val="both"/>
        <w:rPr>
          <w:rFonts w:ascii="Times New Roman" w:hAnsi="Times New Roman" w:eastAsia="Times New Roman" w:cs="Times New Roman"/>
          <w:sz w:val="26"/>
          <w:szCs w:val="26"/>
        </w:rPr>
      </w:pPr>
      <w:r w:rsidRPr="00F1881D" w:rsidR="5DBBBF1A">
        <w:rPr>
          <w:rFonts w:ascii="Times New Roman" w:hAnsi="Times New Roman" w:eastAsia="Times New Roman" w:cs="Times New Roman"/>
          <w:sz w:val="26"/>
          <w:szCs w:val="26"/>
        </w:rPr>
        <w:t>Detectives arrested Harry Eugene Goularte Jr</w:t>
      </w:r>
      <w:r w:rsidRPr="00F1881D" w:rsidR="7C450916">
        <w:rPr>
          <w:rFonts w:ascii="Times New Roman" w:hAnsi="Times New Roman" w:eastAsia="Times New Roman" w:cs="Times New Roman"/>
          <w:sz w:val="26"/>
          <w:szCs w:val="26"/>
        </w:rPr>
        <w:t xml:space="preserve">. </w:t>
      </w:r>
      <w:r w:rsidRPr="00F1881D" w:rsidR="57CFA606">
        <w:rPr>
          <w:rFonts w:ascii="Times New Roman" w:hAnsi="Times New Roman" w:eastAsia="Times New Roman" w:cs="Times New Roman"/>
          <w:sz w:val="26"/>
          <w:szCs w:val="26"/>
        </w:rPr>
        <w:t>and charged Goularte with one felony count of a lewd and lascivious act with a child under the age of 14. Bail was set at $50,000.</w:t>
      </w:r>
    </w:p>
    <w:p w:rsidR="00F1881D" w:rsidP="00F1881D" w:rsidRDefault="00F1881D" w14:paraId="10AF19AB" w14:textId="55E6F647">
      <w:pPr>
        <w:pStyle w:val="NoSpacing"/>
        <w:jc w:val="both"/>
        <w:rPr>
          <w:rFonts w:ascii="Times New Roman" w:hAnsi="Times New Roman" w:eastAsia="Times New Roman" w:cs="Times New Roman"/>
          <w:sz w:val="26"/>
          <w:szCs w:val="26"/>
        </w:rPr>
      </w:pPr>
    </w:p>
    <w:p w:rsidR="4174609F" w:rsidP="00F1881D" w:rsidRDefault="4174609F" w14:paraId="12E3D277" w14:textId="00E444B0">
      <w:pPr>
        <w:pStyle w:val="NoSpacing"/>
        <w:jc w:val="center"/>
      </w:pPr>
      <w:r w:rsidR="4174609F">
        <w:drawing>
          <wp:inline wp14:editId="1610A4B5" wp14:anchorId="0D77E3EF">
            <wp:extent cx="5484283" cy="3084910"/>
            <wp:effectExtent l="0" t="0" r="0" b="0"/>
            <wp:docPr id="2000171410" name="" title=""/>
            <wp:cNvGraphicFramePr>
              <a:graphicFrameLocks noChangeAspect="1"/>
            </wp:cNvGraphicFramePr>
            <a:graphic>
              <a:graphicData uri="http://schemas.openxmlformats.org/drawingml/2006/picture">
                <pic:pic>
                  <pic:nvPicPr>
                    <pic:cNvPr id="0" name=""/>
                    <pic:cNvPicPr/>
                  </pic:nvPicPr>
                  <pic:blipFill>
                    <a:blip r:embed="R8845c2d186484e6c">
                      <a:extLst>
                        <a:ext xmlns:a="http://schemas.openxmlformats.org/drawingml/2006/main" uri="{28A0092B-C50C-407E-A947-70E740481C1C}">
                          <a14:useLocalDpi val="0"/>
                        </a:ext>
                      </a:extLst>
                    </a:blip>
                    <a:stretch>
                      <a:fillRect/>
                    </a:stretch>
                  </pic:blipFill>
                  <pic:spPr>
                    <a:xfrm>
                      <a:off x="0" y="0"/>
                      <a:ext cx="5484283" cy="3084910"/>
                    </a:xfrm>
                    <a:prstGeom prst="rect">
                      <a:avLst/>
                    </a:prstGeom>
                  </pic:spPr>
                </pic:pic>
              </a:graphicData>
            </a:graphic>
          </wp:inline>
        </w:drawing>
      </w:r>
    </w:p>
    <w:p w:rsidR="6BF30B9C" w:rsidP="00F1881D" w:rsidRDefault="6BF30B9C" w14:paraId="14598F9B" w14:textId="789411CF">
      <w:pPr>
        <w:pStyle w:val="NoSpacing"/>
        <w:jc w:val="both"/>
        <w:rPr>
          <w:rFonts w:ascii="Times New Roman" w:hAnsi="Times New Roman" w:eastAsia="Times New Roman" w:cs="Times New Roman"/>
          <w:sz w:val="26"/>
          <w:szCs w:val="26"/>
        </w:rPr>
      </w:pPr>
      <w:r w:rsidRPr="00F1881D" w:rsidR="6BF30B9C">
        <w:rPr>
          <w:rFonts w:ascii="Times New Roman" w:hAnsi="Times New Roman" w:eastAsia="Times New Roman" w:cs="Times New Roman"/>
          <w:sz w:val="26"/>
          <w:szCs w:val="26"/>
        </w:rPr>
        <w:t xml:space="preserve">     -Harry Goularte, Jr.</w:t>
      </w:r>
    </w:p>
    <w:p w:rsidR="00F1881D" w:rsidP="00F1881D" w:rsidRDefault="00F1881D" w14:paraId="320ABB9E" w14:textId="3B014475">
      <w:pPr>
        <w:pStyle w:val="NoSpacing"/>
        <w:jc w:val="both"/>
        <w:rPr>
          <w:rFonts w:ascii="Times New Roman" w:hAnsi="Times New Roman" w:eastAsia="Times New Roman" w:cs="Times New Roman"/>
          <w:sz w:val="26"/>
          <w:szCs w:val="26"/>
        </w:rPr>
      </w:pPr>
    </w:p>
    <w:p w:rsidR="7AB49272" w:rsidP="00F1881D" w:rsidRDefault="7AB49272" w14:paraId="72D5A991" w14:textId="5A68A46D">
      <w:pPr>
        <w:pStyle w:val="NoSpacing"/>
        <w:jc w:val="both"/>
        <w:rPr>
          <w:rFonts w:ascii="Times New Roman" w:hAnsi="Times New Roman" w:eastAsia="Times New Roman" w:cs="Times New Roman"/>
          <w:sz w:val="26"/>
          <w:szCs w:val="26"/>
        </w:rPr>
      </w:pPr>
      <w:r w:rsidRPr="00F1881D" w:rsidR="7AB49272">
        <w:rPr>
          <w:rFonts w:ascii="Times New Roman" w:hAnsi="Times New Roman" w:eastAsia="Times New Roman" w:cs="Times New Roman"/>
          <w:sz w:val="26"/>
          <w:szCs w:val="26"/>
        </w:rPr>
        <w:t>Detectives determined there were more than 20 children who attended this daycare establishment.</w:t>
      </w:r>
      <w:r w:rsidRPr="00F1881D" w:rsidR="56C1B50B">
        <w:rPr>
          <w:rFonts w:ascii="Times New Roman" w:hAnsi="Times New Roman" w:eastAsia="Times New Roman" w:cs="Times New Roman"/>
          <w:sz w:val="26"/>
          <w:szCs w:val="26"/>
        </w:rPr>
        <w:t xml:space="preserve"> Detectives believe there are additional juvenile daycare participants who previously attended this daycare who could be potential victims.</w:t>
      </w:r>
    </w:p>
    <w:p w:rsidR="00F1881D" w:rsidP="00F1881D" w:rsidRDefault="00F1881D" w14:paraId="59F0B8A3" w14:textId="73E67BAE">
      <w:pPr>
        <w:pStyle w:val="NoSpacing"/>
        <w:jc w:val="both"/>
        <w:rPr>
          <w:rFonts w:ascii="Times New Roman" w:hAnsi="Times New Roman" w:eastAsia="Times New Roman" w:cs="Times New Roman"/>
          <w:sz w:val="26"/>
          <w:szCs w:val="26"/>
        </w:rPr>
      </w:pPr>
    </w:p>
    <w:p w:rsidR="7C450916" w:rsidP="00F1881D" w:rsidRDefault="7C450916" w14:paraId="1355A8A8" w14:textId="566E8893">
      <w:pPr>
        <w:pStyle w:val="NoSpacing"/>
        <w:jc w:val="both"/>
        <w:rPr>
          <w:rFonts w:ascii="Times New Roman" w:hAnsi="Times New Roman" w:eastAsia="Times New Roman" w:cs="Times New Roman"/>
          <w:sz w:val="26"/>
          <w:szCs w:val="26"/>
        </w:rPr>
      </w:pPr>
      <w:r w:rsidRPr="00F1881D" w:rsidR="7C450916">
        <w:rPr>
          <w:rFonts w:ascii="Times New Roman" w:hAnsi="Times New Roman" w:eastAsia="Times New Roman" w:cs="Times New Roman"/>
          <w:sz w:val="26"/>
          <w:szCs w:val="26"/>
        </w:rPr>
        <w:t>Goularte was arraigned and a judge granted him supervised release, over objections from the Santa Clara County District Attorney’s Office.</w:t>
      </w:r>
    </w:p>
    <w:p w:rsidR="00F1881D" w:rsidP="00F1881D" w:rsidRDefault="00F1881D" w14:paraId="5A9D921E" w14:textId="0222BF98">
      <w:pPr>
        <w:pStyle w:val="NoSpacing"/>
        <w:rPr>
          <w:rFonts w:ascii="Times New Roman" w:hAnsi="Times New Roman" w:eastAsia="Times New Roman" w:cs="Times New Roman"/>
          <w:sz w:val="26"/>
          <w:szCs w:val="26"/>
        </w:rPr>
      </w:pPr>
    </w:p>
    <w:p w:rsidR="5624183C" w:rsidP="00F1881D" w:rsidRDefault="5624183C" w14:paraId="567FBAA1" w14:textId="2ED764FB">
      <w:pPr>
        <w:pStyle w:val="NoSpacing"/>
        <w:rPr>
          <w:rFonts w:ascii="Times New Roman" w:hAnsi="Times New Roman" w:eastAsia="Times New Roman" w:cs="Times New Roman"/>
          <w:sz w:val="26"/>
          <w:szCs w:val="26"/>
          <w:u w:val="single"/>
        </w:rPr>
      </w:pPr>
      <w:r w:rsidRPr="00F1881D" w:rsidR="5624183C">
        <w:rPr>
          <w:rFonts w:ascii="Times New Roman" w:hAnsi="Times New Roman" w:eastAsia="Times New Roman" w:cs="Times New Roman"/>
          <w:sz w:val="26"/>
          <w:szCs w:val="26"/>
          <w:u w:val="single"/>
        </w:rPr>
        <w:t>WHAT DID CAIN DO</w:t>
      </w:r>
    </w:p>
    <w:p w:rsidR="00F1881D" w:rsidP="00F1881D" w:rsidRDefault="00F1881D" w14:paraId="13B9352C" w14:textId="7B515599">
      <w:pPr>
        <w:pStyle w:val="NoSpacing"/>
        <w:rPr>
          <w:rFonts w:ascii="Times New Roman" w:hAnsi="Times New Roman" w:eastAsia="Times New Roman" w:cs="Times New Roman"/>
          <w:sz w:val="26"/>
          <w:szCs w:val="26"/>
        </w:rPr>
      </w:pPr>
    </w:p>
    <w:p w:rsidR="168E3686" w:rsidP="00F1881D" w:rsidRDefault="168E3686" w14:paraId="0CCA941F" w14:textId="32B34FE9">
      <w:pPr>
        <w:pStyle w:val="NoSpacing"/>
        <w:jc w:val="both"/>
        <w:rPr>
          <w:rFonts w:ascii="Times New Roman" w:hAnsi="Times New Roman" w:eastAsia="Times New Roman" w:cs="Times New Roman"/>
          <w:sz w:val="26"/>
          <w:szCs w:val="26"/>
        </w:rPr>
      </w:pPr>
      <w:r w:rsidRPr="00F1881D" w:rsidR="168E3686">
        <w:rPr>
          <w:rFonts w:ascii="Times New Roman" w:hAnsi="Times New Roman" w:eastAsia="Times New Roman" w:cs="Times New Roman"/>
          <w:sz w:val="26"/>
          <w:szCs w:val="26"/>
        </w:rPr>
        <w:t xml:space="preserve">Three days later, on </w:t>
      </w:r>
      <w:r w:rsidRPr="00F1881D" w:rsidR="5624183C">
        <w:rPr>
          <w:rFonts w:ascii="Times New Roman" w:hAnsi="Times New Roman" w:eastAsia="Times New Roman" w:cs="Times New Roman"/>
          <w:sz w:val="26"/>
          <w:szCs w:val="26"/>
        </w:rPr>
        <w:t>February 28, 2022, Cain Velasquez drove his</w:t>
      </w:r>
      <w:r w:rsidRPr="00F1881D" w:rsidR="527C65BF">
        <w:rPr>
          <w:rFonts w:ascii="Times New Roman" w:hAnsi="Times New Roman" w:eastAsia="Times New Roman" w:cs="Times New Roman"/>
          <w:sz w:val="26"/>
          <w:szCs w:val="26"/>
        </w:rPr>
        <w:t xml:space="preserve"> Black</w:t>
      </w:r>
      <w:r w:rsidRPr="00F1881D" w:rsidR="5624183C">
        <w:rPr>
          <w:rFonts w:ascii="Times New Roman" w:hAnsi="Times New Roman" w:eastAsia="Times New Roman" w:cs="Times New Roman"/>
          <w:sz w:val="26"/>
          <w:szCs w:val="26"/>
        </w:rPr>
        <w:t xml:space="preserve"> Ford</w:t>
      </w:r>
      <w:r w:rsidRPr="00F1881D" w:rsidR="7B3E9106">
        <w:rPr>
          <w:rFonts w:ascii="Times New Roman" w:hAnsi="Times New Roman" w:eastAsia="Times New Roman" w:cs="Times New Roman"/>
          <w:sz w:val="26"/>
          <w:szCs w:val="26"/>
        </w:rPr>
        <w:t xml:space="preserve"> F250</w:t>
      </w:r>
      <w:r w:rsidRPr="00F1881D" w:rsidR="5624183C">
        <w:rPr>
          <w:rFonts w:ascii="Times New Roman" w:hAnsi="Times New Roman" w:eastAsia="Times New Roman" w:cs="Times New Roman"/>
          <w:sz w:val="26"/>
          <w:szCs w:val="26"/>
        </w:rPr>
        <w:t xml:space="preserve"> from his Gilroy home to the home of Harry Goularte.</w:t>
      </w:r>
      <w:r w:rsidRPr="00F1881D" w:rsidR="37B09B15">
        <w:rPr>
          <w:rFonts w:ascii="Times New Roman" w:hAnsi="Times New Roman" w:eastAsia="Times New Roman" w:cs="Times New Roman"/>
          <w:sz w:val="26"/>
          <w:szCs w:val="26"/>
        </w:rPr>
        <w:t xml:space="preserve"> Goularte and his parents were </w:t>
      </w:r>
      <w:r w:rsidRPr="00F1881D" w:rsidR="1D8C5E17">
        <w:rPr>
          <w:rFonts w:ascii="Times New Roman" w:hAnsi="Times New Roman" w:eastAsia="Times New Roman" w:cs="Times New Roman"/>
          <w:sz w:val="26"/>
          <w:szCs w:val="26"/>
        </w:rPr>
        <w:t>leaving</w:t>
      </w:r>
      <w:r w:rsidRPr="00F1881D" w:rsidR="37B09B15">
        <w:rPr>
          <w:rFonts w:ascii="Times New Roman" w:hAnsi="Times New Roman" w:eastAsia="Times New Roman" w:cs="Times New Roman"/>
          <w:sz w:val="26"/>
          <w:szCs w:val="26"/>
        </w:rPr>
        <w:t xml:space="preserve"> to get </w:t>
      </w:r>
      <w:r w:rsidRPr="00F1881D" w:rsidR="0AF4E6A8">
        <w:rPr>
          <w:rFonts w:ascii="Times New Roman" w:hAnsi="Times New Roman" w:eastAsia="Times New Roman" w:cs="Times New Roman"/>
          <w:sz w:val="26"/>
          <w:szCs w:val="26"/>
        </w:rPr>
        <w:t xml:space="preserve">Goularte fitted with </w:t>
      </w:r>
      <w:r w:rsidRPr="00F1881D" w:rsidR="37B09B15">
        <w:rPr>
          <w:rFonts w:ascii="Times New Roman" w:hAnsi="Times New Roman" w:eastAsia="Times New Roman" w:cs="Times New Roman"/>
          <w:sz w:val="26"/>
          <w:szCs w:val="26"/>
        </w:rPr>
        <w:t xml:space="preserve">an electronic monitoring bracelet.  </w:t>
      </w:r>
    </w:p>
    <w:p w:rsidR="00F1881D" w:rsidP="00F1881D" w:rsidRDefault="00F1881D" w14:paraId="32ACA21B" w14:textId="01A2F7C3">
      <w:pPr>
        <w:pStyle w:val="NoSpacing"/>
        <w:jc w:val="both"/>
        <w:rPr>
          <w:rFonts w:ascii="Times New Roman" w:hAnsi="Times New Roman" w:eastAsia="Times New Roman" w:cs="Times New Roman"/>
          <w:sz w:val="26"/>
          <w:szCs w:val="26"/>
        </w:rPr>
      </w:pPr>
    </w:p>
    <w:p w:rsidR="37B09B15" w:rsidP="00F1881D" w:rsidRDefault="37B09B15" w14:paraId="4A4724A5" w14:textId="6A5B0FBA">
      <w:pPr>
        <w:pStyle w:val="NoSpacing"/>
        <w:jc w:val="both"/>
        <w:rPr>
          <w:rFonts w:ascii="Times New Roman" w:hAnsi="Times New Roman" w:eastAsia="Times New Roman" w:cs="Times New Roman"/>
          <w:sz w:val="26"/>
          <w:szCs w:val="26"/>
        </w:rPr>
      </w:pPr>
      <w:r w:rsidRPr="00F1881D" w:rsidR="37B09B15">
        <w:rPr>
          <w:rFonts w:ascii="Times New Roman" w:hAnsi="Times New Roman" w:eastAsia="Times New Roman" w:cs="Times New Roman"/>
          <w:sz w:val="26"/>
          <w:szCs w:val="26"/>
        </w:rPr>
        <w:t>Shortly after getting into his parents’ pickup truck in Morgan Hill, authorities say Velasquez first shot at Goularte,</w:t>
      </w:r>
      <w:r w:rsidRPr="00F1881D" w:rsidR="5A8AFEA3">
        <w:rPr>
          <w:rFonts w:ascii="Times New Roman" w:hAnsi="Times New Roman" w:eastAsia="Times New Roman" w:cs="Times New Roman"/>
          <w:sz w:val="26"/>
          <w:szCs w:val="26"/>
        </w:rPr>
        <w:t xml:space="preserve"> triggering</w:t>
      </w:r>
      <w:r w:rsidRPr="00F1881D" w:rsidR="5624183C">
        <w:rPr>
          <w:rFonts w:ascii="Times New Roman" w:hAnsi="Times New Roman" w:eastAsia="Times New Roman" w:cs="Times New Roman"/>
          <w:sz w:val="26"/>
          <w:szCs w:val="26"/>
        </w:rPr>
        <w:t xml:space="preserve"> a high-speed chase from Morgan Hill into South San Jose</w:t>
      </w:r>
      <w:r w:rsidRPr="00F1881D" w:rsidR="0844D529">
        <w:rPr>
          <w:rFonts w:ascii="Times New Roman" w:hAnsi="Times New Roman" w:eastAsia="Times New Roman" w:cs="Times New Roman"/>
          <w:sz w:val="26"/>
          <w:szCs w:val="26"/>
        </w:rPr>
        <w:t>.  Velasquez</w:t>
      </w:r>
      <w:r w:rsidRPr="00F1881D" w:rsidR="5624183C">
        <w:rPr>
          <w:rFonts w:ascii="Times New Roman" w:hAnsi="Times New Roman" w:eastAsia="Times New Roman" w:cs="Times New Roman"/>
          <w:sz w:val="26"/>
          <w:szCs w:val="26"/>
        </w:rPr>
        <w:t xml:space="preserve"> pursu</w:t>
      </w:r>
      <w:r w:rsidRPr="00F1881D" w:rsidR="5455D028">
        <w:rPr>
          <w:rFonts w:ascii="Times New Roman" w:hAnsi="Times New Roman" w:eastAsia="Times New Roman" w:cs="Times New Roman"/>
          <w:sz w:val="26"/>
          <w:szCs w:val="26"/>
        </w:rPr>
        <w:t>ed</w:t>
      </w:r>
      <w:r w:rsidRPr="00F1881D" w:rsidR="5624183C">
        <w:rPr>
          <w:rFonts w:ascii="Times New Roman" w:hAnsi="Times New Roman" w:eastAsia="Times New Roman" w:cs="Times New Roman"/>
          <w:sz w:val="26"/>
          <w:szCs w:val="26"/>
        </w:rPr>
        <w:t xml:space="preserve"> Goularte who was in a Silverado, </w:t>
      </w:r>
      <w:r w:rsidRPr="00F1881D" w:rsidR="71616D0D">
        <w:rPr>
          <w:rFonts w:ascii="Times New Roman" w:hAnsi="Times New Roman" w:eastAsia="Times New Roman" w:cs="Times New Roman"/>
          <w:sz w:val="26"/>
          <w:szCs w:val="26"/>
        </w:rPr>
        <w:t>with his mother</w:t>
      </w:r>
      <w:r w:rsidRPr="00F1881D" w:rsidR="064C9BD8">
        <w:rPr>
          <w:rFonts w:ascii="Times New Roman" w:hAnsi="Times New Roman" w:eastAsia="Times New Roman" w:cs="Times New Roman"/>
          <w:sz w:val="26"/>
          <w:szCs w:val="26"/>
        </w:rPr>
        <w:t xml:space="preserve"> in the back seat</w:t>
      </w:r>
      <w:r w:rsidRPr="00F1881D" w:rsidR="71616D0D">
        <w:rPr>
          <w:rFonts w:ascii="Times New Roman" w:hAnsi="Times New Roman" w:eastAsia="Times New Roman" w:cs="Times New Roman"/>
          <w:sz w:val="26"/>
          <w:szCs w:val="26"/>
        </w:rPr>
        <w:t xml:space="preserve"> </w:t>
      </w:r>
      <w:r w:rsidRPr="00F1881D" w:rsidR="71616D0D">
        <w:rPr>
          <w:rFonts w:ascii="Times New Roman" w:hAnsi="Times New Roman" w:eastAsia="Times New Roman" w:cs="Times New Roman"/>
          <w:sz w:val="26"/>
          <w:szCs w:val="26"/>
        </w:rPr>
        <w:t>and</w:t>
      </w:r>
      <w:r w:rsidRPr="00F1881D" w:rsidR="6B360F21">
        <w:rPr>
          <w:rFonts w:ascii="Times New Roman" w:hAnsi="Times New Roman" w:eastAsia="Times New Roman" w:cs="Times New Roman"/>
          <w:sz w:val="26"/>
          <w:szCs w:val="26"/>
        </w:rPr>
        <w:t xml:space="preserve"> his</w:t>
      </w:r>
      <w:r w:rsidRPr="00F1881D" w:rsidR="71616D0D">
        <w:rPr>
          <w:rFonts w:ascii="Times New Roman" w:hAnsi="Times New Roman" w:eastAsia="Times New Roman" w:cs="Times New Roman"/>
          <w:sz w:val="26"/>
          <w:szCs w:val="26"/>
        </w:rPr>
        <w:t xml:space="preserve"> stepfather</w:t>
      </w:r>
      <w:r w:rsidRPr="00F1881D" w:rsidR="16B971AB">
        <w:rPr>
          <w:rFonts w:ascii="Times New Roman" w:hAnsi="Times New Roman" w:eastAsia="Times New Roman" w:cs="Times New Roman"/>
          <w:sz w:val="26"/>
          <w:szCs w:val="26"/>
        </w:rPr>
        <w:t xml:space="preserve"> driving away</w:t>
      </w:r>
      <w:r w:rsidRPr="00F1881D" w:rsidR="71616D0D">
        <w:rPr>
          <w:rFonts w:ascii="Times New Roman" w:hAnsi="Times New Roman" w:eastAsia="Times New Roman" w:cs="Times New Roman"/>
          <w:sz w:val="26"/>
          <w:szCs w:val="26"/>
        </w:rPr>
        <w:t>.</w:t>
      </w:r>
      <w:r w:rsidRPr="00F1881D" w:rsidR="5624183C">
        <w:rPr>
          <w:rFonts w:ascii="Times New Roman" w:hAnsi="Times New Roman" w:eastAsia="Times New Roman" w:cs="Times New Roman"/>
          <w:sz w:val="26"/>
          <w:szCs w:val="26"/>
        </w:rPr>
        <w:t xml:space="preserve"> </w:t>
      </w:r>
      <w:r w:rsidRPr="00F1881D" w:rsidR="7C2A8353">
        <w:rPr>
          <w:rFonts w:ascii="Times New Roman" w:hAnsi="Times New Roman" w:eastAsia="Times New Roman" w:cs="Times New Roman"/>
          <w:sz w:val="26"/>
          <w:szCs w:val="26"/>
        </w:rPr>
        <w:t>Velasquez</w:t>
      </w:r>
      <w:r w:rsidRPr="00F1881D" w:rsidR="5624183C">
        <w:rPr>
          <w:rFonts w:ascii="Times New Roman" w:hAnsi="Times New Roman" w:eastAsia="Times New Roman" w:cs="Times New Roman"/>
          <w:sz w:val="26"/>
          <w:szCs w:val="26"/>
        </w:rPr>
        <w:t xml:space="preserve"> </w:t>
      </w:r>
      <w:r w:rsidRPr="00F1881D" w:rsidR="4B2474E2">
        <w:rPr>
          <w:rFonts w:ascii="Times New Roman" w:hAnsi="Times New Roman" w:eastAsia="Times New Roman" w:cs="Times New Roman"/>
          <w:sz w:val="26"/>
          <w:szCs w:val="26"/>
        </w:rPr>
        <w:t xml:space="preserve">started shooting at the truck which was at the intersection of Butterfield Boulevard and Cochrane Road, then </w:t>
      </w:r>
      <w:r w:rsidRPr="00F1881D" w:rsidR="5624183C">
        <w:rPr>
          <w:rFonts w:ascii="Times New Roman" w:hAnsi="Times New Roman" w:eastAsia="Times New Roman" w:cs="Times New Roman"/>
          <w:sz w:val="26"/>
          <w:szCs w:val="26"/>
        </w:rPr>
        <w:t xml:space="preserve">rammed his truck into the </w:t>
      </w:r>
      <w:r w:rsidRPr="00F1881D" w:rsidR="133149C5">
        <w:rPr>
          <w:rFonts w:ascii="Times New Roman" w:hAnsi="Times New Roman" w:eastAsia="Times New Roman" w:cs="Times New Roman"/>
          <w:sz w:val="26"/>
          <w:szCs w:val="26"/>
        </w:rPr>
        <w:t xml:space="preserve">Goularte’s </w:t>
      </w:r>
      <w:r w:rsidRPr="00F1881D" w:rsidR="5624183C">
        <w:rPr>
          <w:rFonts w:ascii="Times New Roman" w:hAnsi="Times New Roman" w:eastAsia="Times New Roman" w:cs="Times New Roman"/>
          <w:sz w:val="26"/>
          <w:szCs w:val="26"/>
        </w:rPr>
        <w:t>Chevy twice</w:t>
      </w:r>
      <w:r w:rsidRPr="00F1881D" w:rsidR="44606E6D">
        <w:rPr>
          <w:rFonts w:ascii="Times New Roman" w:hAnsi="Times New Roman" w:eastAsia="Times New Roman" w:cs="Times New Roman"/>
          <w:sz w:val="26"/>
          <w:szCs w:val="26"/>
        </w:rPr>
        <w:t xml:space="preserve">.  Meanwhile, </w:t>
      </w:r>
      <w:r w:rsidRPr="00F1881D" w:rsidR="351D501F">
        <w:rPr>
          <w:rFonts w:ascii="Times New Roman" w:hAnsi="Times New Roman" w:eastAsia="Times New Roman" w:cs="Times New Roman"/>
          <w:sz w:val="26"/>
          <w:szCs w:val="26"/>
        </w:rPr>
        <w:t>Patty Goularte called 911.</w:t>
      </w:r>
      <w:r w:rsidRPr="00F1881D" w:rsidR="7EBEF3DF">
        <w:rPr>
          <w:rFonts w:ascii="Times New Roman" w:hAnsi="Times New Roman" w:eastAsia="Times New Roman" w:cs="Times New Roman"/>
          <w:sz w:val="26"/>
          <w:szCs w:val="26"/>
        </w:rPr>
        <w:t xml:space="preserve">  Velasquez fired two more shots, hitting </w:t>
      </w:r>
      <w:r w:rsidRPr="00F1881D" w:rsidR="2C208DBD">
        <w:rPr>
          <w:rFonts w:ascii="Times New Roman" w:hAnsi="Times New Roman" w:eastAsia="Times New Roman" w:cs="Times New Roman"/>
          <w:sz w:val="26"/>
          <w:szCs w:val="26"/>
        </w:rPr>
        <w:t xml:space="preserve">Paul </w:t>
      </w:r>
      <w:r w:rsidRPr="00F1881D" w:rsidR="7EBEF3DF">
        <w:rPr>
          <w:rFonts w:ascii="Times New Roman" w:hAnsi="Times New Roman" w:eastAsia="Times New Roman" w:cs="Times New Roman"/>
          <w:sz w:val="26"/>
          <w:szCs w:val="26"/>
        </w:rPr>
        <w:t xml:space="preserve">Bender in the </w:t>
      </w:r>
      <w:r w:rsidRPr="00F1881D" w:rsidR="41B84694">
        <w:rPr>
          <w:rFonts w:ascii="Times New Roman" w:hAnsi="Times New Roman" w:eastAsia="Times New Roman" w:cs="Times New Roman"/>
          <w:sz w:val="26"/>
          <w:szCs w:val="26"/>
        </w:rPr>
        <w:t xml:space="preserve">right </w:t>
      </w:r>
      <w:r w:rsidRPr="00F1881D" w:rsidR="7EBEF3DF">
        <w:rPr>
          <w:rFonts w:ascii="Times New Roman" w:hAnsi="Times New Roman" w:eastAsia="Times New Roman" w:cs="Times New Roman"/>
          <w:sz w:val="26"/>
          <w:szCs w:val="26"/>
        </w:rPr>
        <w:t>arm</w:t>
      </w:r>
      <w:r w:rsidRPr="00F1881D" w:rsidR="196EF02F">
        <w:rPr>
          <w:rFonts w:ascii="Times New Roman" w:hAnsi="Times New Roman" w:eastAsia="Times New Roman" w:cs="Times New Roman"/>
          <w:sz w:val="26"/>
          <w:szCs w:val="26"/>
        </w:rPr>
        <w:t xml:space="preserve"> and torso</w:t>
      </w:r>
      <w:r w:rsidRPr="00F1881D" w:rsidR="1C742F31">
        <w:rPr>
          <w:rFonts w:ascii="Times New Roman" w:hAnsi="Times New Roman" w:eastAsia="Times New Roman" w:cs="Times New Roman"/>
          <w:sz w:val="26"/>
          <w:szCs w:val="26"/>
        </w:rPr>
        <w:t>.</w:t>
      </w:r>
    </w:p>
    <w:p w:rsidR="00F1881D" w:rsidP="00F1881D" w:rsidRDefault="00F1881D" w14:paraId="042B198D" w14:textId="6741A3B3">
      <w:pPr>
        <w:pStyle w:val="NoSpacing"/>
        <w:rPr>
          <w:rFonts w:ascii="Times New Roman" w:hAnsi="Times New Roman" w:eastAsia="Times New Roman" w:cs="Times New Roman"/>
          <w:sz w:val="26"/>
          <w:szCs w:val="26"/>
        </w:rPr>
      </w:pPr>
    </w:p>
    <w:p w:rsidR="0D1912D0" w:rsidP="00F1881D" w:rsidRDefault="0D1912D0" w14:paraId="1C2A017B" w14:textId="761FF851">
      <w:pPr>
        <w:pStyle w:val="NoSpacing"/>
        <w:rPr>
          <w:rFonts w:ascii="Times New Roman" w:hAnsi="Times New Roman" w:eastAsia="Times New Roman" w:cs="Times New Roman"/>
        </w:rPr>
      </w:pPr>
      <w:r w:rsidR="0D1912D0">
        <w:drawing>
          <wp:inline wp14:editId="1220E1B1" wp14:anchorId="4F1EFB03">
            <wp:extent cx="5943600" cy="4181475"/>
            <wp:effectExtent l="0" t="0" r="0" b="0"/>
            <wp:docPr id="1684098500" name="" title=""/>
            <wp:cNvGraphicFramePr>
              <a:graphicFrameLocks noChangeAspect="1"/>
            </wp:cNvGraphicFramePr>
            <a:graphic>
              <a:graphicData uri="http://schemas.openxmlformats.org/drawingml/2006/picture">
                <pic:pic>
                  <pic:nvPicPr>
                    <pic:cNvPr id="0" name=""/>
                    <pic:cNvPicPr/>
                  </pic:nvPicPr>
                  <pic:blipFill>
                    <a:blip r:embed="Rf3fba4a5ec48425b">
                      <a:extLst>
                        <a:ext xmlns:a="http://schemas.openxmlformats.org/drawingml/2006/main" uri="{28A0092B-C50C-407E-A947-70E740481C1C}">
                          <a14:useLocalDpi val="0"/>
                        </a:ext>
                      </a:extLst>
                    </a:blip>
                    <a:stretch>
                      <a:fillRect/>
                    </a:stretch>
                  </pic:blipFill>
                  <pic:spPr>
                    <a:xfrm>
                      <a:off x="0" y="0"/>
                      <a:ext cx="5943600" cy="4181475"/>
                    </a:xfrm>
                    <a:prstGeom prst="rect">
                      <a:avLst/>
                    </a:prstGeom>
                  </pic:spPr>
                </pic:pic>
              </a:graphicData>
            </a:graphic>
          </wp:inline>
        </w:drawing>
      </w:r>
    </w:p>
    <w:p w:rsidR="5BC84269" w:rsidP="00F1881D" w:rsidRDefault="5BC84269" w14:paraId="6BCC647F" w14:textId="6CDFD5DA">
      <w:pPr>
        <w:pStyle w:val="NoSpacing"/>
        <w:rPr>
          <w:rFonts w:ascii="Times New Roman" w:hAnsi="Times New Roman" w:eastAsia="Times New Roman" w:cs="Times New Roman"/>
        </w:rPr>
      </w:pPr>
      <w:r w:rsidRPr="00F1881D" w:rsidR="5BC84269">
        <w:rPr>
          <w:rFonts w:ascii="Times New Roman" w:hAnsi="Times New Roman" w:eastAsia="Times New Roman" w:cs="Times New Roman"/>
        </w:rPr>
        <w:t>-Paul Bender</w:t>
      </w:r>
      <w:r w:rsidRPr="00F1881D" w:rsidR="5E6A9726">
        <w:rPr>
          <w:rFonts w:ascii="Times New Roman" w:hAnsi="Times New Roman" w:eastAsia="Times New Roman" w:cs="Times New Roman"/>
        </w:rPr>
        <w:t xml:space="preserve"> and injury</w:t>
      </w:r>
    </w:p>
    <w:p w:rsidR="00F1881D" w:rsidP="00F1881D" w:rsidRDefault="00F1881D" w14:paraId="2AF06394" w14:textId="010C4F75">
      <w:pPr>
        <w:pStyle w:val="NoSpacing"/>
        <w:jc w:val="both"/>
        <w:rPr>
          <w:rFonts w:ascii="Times New Roman" w:hAnsi="Times New Roman" w:eastAsia="Times New Roman" w:cs="Times New Roman"/>
          <w:sz w:val="26"/>
          <w:szCs w:val="26"/>
        </w:rPr>
      </w:pPr>
    </w:p>
    <w:p w:rsidR="46EB4417" w:rsidP="00F1881D" w:rsidRDefault="46EB4417" w14:paraId="07378D9D" w14:textId="2B013420">
      <w:pPr>
        <w:pStyle w:val="NoSpacing"/>
        <w:jc w:val="both"/>
        <w:rPr>
          <w:rFonts w:ascii="Times New Roman" w:hAnsi="Times New Roman" w:eastAsia="Times New Roman" w:cs="Times New Roman"/>
          <w:sz w:val="26"/>
          <w:szCs w:val="26"/>
        </w:rPr>
      </w:pPr>
      <w:r w:rsidRPr="00F1881D" w:rsidR="46EB4417">
        <w:rPr>
          <w:rFonts w:ascii="Times New Roman" w:hAnsi="Times New Roman" w:eastAsia="Times New Roman" w:cs="Times New Roman"/>
          <w:sz w:val="26"/>
          <w:szCs w:val="26"/>
        </w:rPr>
        <w:t>Patty Goularte said she was crouched down in the vehicle hiding when she heard the bullets piercing metal of their vehicle.</w:t>
      </w:r>
    </w:p>
    <w:p w:rsidR="00F1881D" w:rsidP="00F1881D" w:rsidRDefault="00F1881D" w14:paraId="5AA1536C" w14:textId="126634E2">
      <w:pPr>
        <w:pStyle w:val="NoSpacing"/>
        <w:jc w:val="both"/>
        <w:rPr>
          <w:rFonts w:ascii="Times New Roman" w:hAnsi="Times New Roman" w:eastAsia="Times New Roman" w:cs="Times New Roman"/>
          <w:sz w:val="26"/>
          <w:szCs w:val="26"/>
        </w:rPr>
      </w:pPr>
    </w:p>
    <w:p w:rsidR="5624183C" w:rsidP="00F1881D" w:rsidRDefault="5624183C" w14:paraId="7DF0EC23" w14:textId="197731EE">
      <w:pPr>
        <w:pStyle w:val="NoSpacing"/>
        <w:jc w:val="both"/>
        <w:rPr>
          <w:rFonts w:ascii="Times New Roman" w:hAnsi="Times New Roman" w:eastAsia="Times New Roman" w:cs="Times New Roman"/>
          <w:sz w:val="26"/>
          <w:szCs w:val="26"/>
        </w:rPr>
      </w:pPr>
      <w:r w:rsidRPr="00F1881D" w:rsidR="5624183C">
        <w:rPr>
          <w:rFonts w:ascii="Times New Roman" w:hAnsi="Times New Roman" w:eastAsia="Times New Roman" w:cs="Times New Roman"/>
          <w:sz w:val="26"/>
          <w:szCs w:val="26"/>
        </w:rPr>
        <w:t>Velasquez allegedly fired seven shots</w:t>
      </w:r>
      <w:r w:rsidRPr="00F1881D" w:rsidR="2139EF34">
        <w:rPr>
          <w:rFonts w:ascii="Times New Roman" w:hAnsi="Times New Roman" w:eastAsia="Times New Roman" w:cs="Times New Roman"/>
          <w:sz w:val="26"/>
          <w:szCs w:val="26"/>
        </w:rPr>
        <w:t xml:space="preserve"> from his .40 </w:t>
      </w:r>
      <w:proofErr w:type="spellStart"/>
      <w:r w:rsidRPr="00F1881D" w:rsidR="2139EF34">
        <w:rPr>
          <w:rFonts w:ascii="Times New Roman" w:hAnsi="Times New Roman" w:eastAsia="Times New Roman" w:cs="Times New Roman"/>
          <w:sz w:val="26"/>
          <w:szCs w:val="26"/>
        </w:rPr>
        <w:t>cal</w:t>
      </w:r>
      <w:proofErr w:type="spellEnd"/>
      <w:r w:rsidRPr="00F1881D" w:rsidR="6BEC83CA">
        <w:rPr>
          <w:rFonts w:ascii="Times New Roman" w:hAnsi="Times New Roman" w:eastAsia="Times New Roman" w:cs="Times New Roman"/>
          <w:sz w:val="26"/>
          <w:szCs w:val="26"/>
        </w:rPr>
        <w:t xml:space="preserve"> </w:t>
      </w:r>
      <w:r w:rsidRPr="00F1881D" w:rsidR="483A14CD">
        <w:rPr>
          <w:rFonts w:ascii="Times New Roman" w:hAnsi="Times New Roman" w:eastAsia="Times New Roman" w:cs="Times New Roman"/>
          <w:sz w:val="26"/>
          <w:szCs w:val="26"/>
        </w:rPr>
        <w:t>semi-automatic in total.</w:t>
      </w:r>
      <w:r w:rsidRPr="00F1881D" w:rsidR="54903FD0">
        <w:rPr>
          <w:rFonts w:ascii="Times New Roman" w:hAnsi="Times New Roman" w:eastAsia="Times New Roman" w:cs="Times New Roman"/>
          <w:sz w:val="26"/>
          <w:szCs w:val="26"/>
        </w:rPr>
        <w:t xml:space="preserve"> Shell casings were all over the place – in his truck, lodged in Goularte’s truck, and in the intersection.  Velasquez has another magazine loaded and ready to go when he was arrested</w:t>
      </w:r>
      <w:r w:rsidRPr="00F1881D" w:rsidR="17B01832">
        <w:rPr>
          <w:rFonts w:ascii="Times New Roman" w:hAnsi="Times New Roman" w:eastAsia="Times New Roman" w:cs="Times New Roman"/>
          <w:sz w:val="26"/>
          <w:szCs w:val="26"/>
        </w:rPr>
        <w:t xml:space="preserve"> for attempted murder of Paul Bender.</w:t>
      </w:r>
    </w:p>
    <w:p w:rsidR="00F1881D" w:rsidP="00F1881D" w:rsidRDefault="00F1881D" w14:paraId="77DA66B8" w14:textId="77946050">
      <w:pPr>
        <w:pStyle w:val="NoSpacing"/>
        <w:jc w:val="both"/>
        <w:rPr>
          <w:rFonts w:ascii="Times New Roman" w:hAnsi="Times New Roman" w:eastAsia="Times New Roman" w:cs="Times New Roman"/>
          <w:sz w:val="26"/>
          <w:szCs w:val="26"/>
        </w:rPr>
      </w:pPr>
    </w:p>
    <w:p w:rsidR="430CBB4A" w:rsidP="00F1881D" w:rsidRDefault="430CBB4A" w14:paraId="39D31F06" w14:textId="56D6B36A">
      <w:pPr>
        <w:pStyle w:val="NoSpacing"/>
        <w:jc w:val="both"/>
        <w:rPr>
          <w:rFonts w:ascii="Times New Roman" w:hAnsi="Times New Roman" w:eastAsia="Times New Roman" w:cs="Times New Roman"/>
          <w:sz w:val="26"/>
          <w:szCs w:val="26"/>
        </w:rPr>
      </w:pPr>
      <w:r w:rsidRPr="00F1881D" w:rsidR="430CBB4A">
        <w:rPr>
          <w:rFonts w:ascii="Times New Roman" w:hAnsi="Times New Roman" w:eastAsia="Times New Roman" w:cs="Times New Roman"/>
          <w:sz w:val="26"/>
          <w:szCs w:val="26"/>
        </w:rPr>
        <w:t>Cain Velasquez was incarcerated for nearly nine months</w:t>
      </w:r>
      <w:r w:rsidRPr="00F1881D" w:rsidR="771EB0B9">
        <w:rPr>
          <w:rFonts w:ascii="Times New Roman" w:hAnsi="Times New Roman" w:eastAsia="Times New Roman" w:cs="Times New Roman"/>
          <w:sz w:val="26"/>
          <w:szCs w:val="26"/>
        </w:rPr>
        <w:t xml:space="preserve"> and was denied bail three times</w:t>
      </w:r>
      <w:r w:rsidRPr="00F1881D" w:rsidR="430CBB4A">
        <w:rPr>
          <w:rFonts w:ascii="Times New Roman" w:hAnsi="Times New Roman" w:eastAsia="Times New Roman" w:cs="Times New Roman"/>
          <w:sz w:val="26"/>
          <w:szCs w:val="26"/>
        </w:rPr>
        <w:t xml:space="preserve"> before being granted bail, which cost $1 million.</w:t>
      </w:r>
    </w:p>
    <w:p w:rsidR="00F1881D" w:rsidP="00F1881D" w:rsidRDefault="00F1881D" w14:paraId="5CD428F2" w14:textId="7D3946BC">
      <w:pPr>
        <w:pStyle w:val="NoSpacing"/>
        <w:rPr>
          <w:rFonts w:ascii="Times New Roman" w:hAnsi="Times New Roman" w:eastAsia="Times New Roman" w:cs="Times New Roman"/>
          <w:sz w:val="26"/>
          <w:szCs w:val="26"/>
        </w:rPr>
      </w:pPr>
    </w:p>
    <w:p w:rsidR="18994969" w:rsidP="00F1881D" w:rsidRDefault="18994969" w14:paraId="5B252182" w14:textId="119BA626">
      <w:pPr>
        <w:pStyle w:val="NoSpacing"/>
        <w:rPr>
          <w:rFonts w:ascii="Times New Roman" w:hAnsi="Times New Roman" w:eastAsia="Times New Roman" w:cs="Times New Roman"/>
          <w:sz w:val="26"/>
          <w:szCs w:val="26"/>
          <w:u w:val="single"/>
        </w:rPr>
      </w:pPr>
      <w:r w:rsidRPr="00F1881D" w:rsidR="18994969">
        <w:rPr>
          <w:rFonts w:ascii="Times New Roman" w:hAnsi="Times New Roman" w:eastAsia="Times New Roman" w:cs="Times New Roman"/>
          <w:sz w:val="26"/>
          <w:szCs w:val="26"/>
          <w:u w:val="single"/>
        </w:rPr>
        <w:t>CHARGES</w:t>
      </w:r>
    </w:p>
    <w:p w:rsidR="54C71DD7" w:rsidP="00F1881D" w:rsidRDefault="54C71DD7" w14:paraId="52417A4E" w14:textId="25D6653B">
      <w:pPr>
        <w:pStyle w:val="NoSpacing"/>
        <w:rPr>
          <w:rFonts w:ascii="Times New Roman" w:hAnsi="Times New Roman" w:eastAsia="Times New Roman" w:cs="Times New Roman"/>
          <w:sz w:val="26"/>
          <w:szCs w:val="26"/>
          <w:u w:val="none"/>
        </w:rPr>
      </w:pPr>
      <w:r w:rsidRPr="00F1881D" w:rsidR="54C71DD7">
        <w:rPr>
          <w:rFonts w:ascii="Times New Roman" w:hAnsi="Times New Roman" w:eastAsia="Times New Roman" w:cs="Times New Roman"/>
          <w:sz w:val="26"/>
          <w:szCs w:val="26"/>
          <w:u w:val="none"/>
        </w:rPr>
        <w:t>CAIN VELASQUEZ</w:t>
      </w:r>
    </w:p>
    <w:p w:rsidR="18994969" w:rsidP="00F1881D" w:rsidRDefault="18994969" w14:paraId="4ABD1C22" w14:textId="74A4B9D7">
      <w:pPr>
        <w:pStyle w:val="NoSpacing"/>
        <w:jc w:val="both"/>
        <w:rPr>
          <w:rFonts w:ascii="Times New Roman" w:hAnsi="Times New Roman" w:eastAsia="Times New Roman" w:cs="Times New Roman"/>
          <w:sz w:val="26"/>
          <w:szCs w:val="26"/>
          <w:u w:val="none"/>
        </w:rPr>
      </w:pPr>
      <w:r w:rsidRPr="00F1881D" w:rsidR="18994969">
        <w:rPr>
          <w:rFonts w:ascii="Times New Roman" w:hAnsi="Times New Roman" w:eastAsia="Times New Roman" w:cs="Times New Roman"/>
          <w:sz w:val="26"/>
          <w:szCs w:val="26"/>
          <w:u w:val="none"/>
        </w:rPr>
        <w:t>-one count of attempted murder</w:t>
      </w:r>
      <w:r w:rsidRPr="00F1881D" w:rsidR="45F58360">
        <w:rPr>
          <w:rFonts w:ascii="Times New Roman" w:hAnsi="Times New Roman" w:eastAsia="Times New Roman" w:cs="Times New Roman"/>
          <w:sz w:val="26"/>
          <w:szCs w:val="26"/>
          <w:u w:val="none"/>
        </w:rPr>
        <w:t xml:space="preserve">, premeditated – mandatory </w:t>
      </w:r>
      <w:r w:rsidRPr="00F1881D" w:rsidR="18994969">
        <w:rPr>
          <w:rFonts w:ascii="Times New Roman" w:hAnsi="Times New Roman" w:eastAsia="Times New Roman" w:cs="Times New Roman"/>
          <w:sz w:val="26"/>
          <w:szCs w:val="26"/>
          <w:u w:val="none"/>
        </w:rPr>
        <w:t>life in prison.</w:t>
      </w:r>
    </w:p>
    <w:p w:rsidR="18994969" w:rsidP="00F1881D" w:rsidRDefault="18994969" w14:paraId="6BC21E26" w14:textId="3A99D936">
      <w:pPr>
        <w:pStyle w:val="NoSpacing"/>
        <w:jc w:val="both"/>
        <w:rPr>
          <w:rFonts w:ascii="Times New Roman" w:hAnsi="Times New Roman" w:eastAsia="Times New Roman" w:cs="Times New Roman"/>
          <w:sz w:val="26"/>
          <w:szCs w:val="26"/>
          <w:u w:val="none"/>
        </w:rPr>
      </w:pPr>
      <w:r w:rsidRPr="00F1881D" w:rsidR="18994969">
        <w:rPr>
          <w:rFonts w:ascii="Times New Roman" w:hAnsi="Times New Roman" w:eastAsia="Times New Roman" w:cs="Times New Roman"/>
          <w:sz w:val="26"/>
          <w:szCs w:val="26"/>
          <w:u w:val="none"/>
        </w:rPr>
        <w:t>-one count of shooting at a motor vehicle or aircraft</w:t>
      </w:r>
      <w:r w:rsidRPr="00F1881D" w:rsidR="16AB7AAC">
        <w:rPr>
          <w:rFonts w:ascii="Times New Roman" w:hAnsi="Times New Roman" w:eastAsia="Times New Roman" w:cs="Times New Roman"/>
          <w:sz w:val="26"/>
          <w:szCs w:val="26"/>
          <w:u w:val="none"/>
        </w:rPr>
        <w:t xml:space="preserve"> – 3, 5, or 7 years in prison</w:t>
      </w:r>
      <w:r w:rsidRPr="00F1881D" w:rsidR="0DD500C2">
        <w:rPr>
          <w:rFonts w:ascii="Times New Roman" w:hAnsi="Times New Roman" w:eastAsia="Times New Roman" w:cs="Times New Roman"/>
          <w:sz w:val="26"/>
          <w:szCs w:val="26"/>
          <w:u w:val="none"/>
        </w:rPr>
        <w:t>.</w:t>
      </w:r>
    </w:p>
    <w:p w:rsidR="18994969" w:rsidP="00F1881D" w:rsidRDefault="18994969" w14:paraId="74999C09" w14:textId="252152E5">
      <w:pPr>
        <w:pStyle w:val="NoSpacing"/>
        <w:jc w:val="both"/>
        <w:rPr>
          <w:rFonts w:ascii="Times New Roman" w:hAnsi="Times New Roman" w:eastAsia="Times New Roman" w:cs="Times New Roman"/>
          <w:sz w:val="26"/>
          <w:szCs w:val="26"/>
          <w:u w:val="none"/>
        </w:rPr>
      </w:pPr>
      <w:r w:rsidRPr="00F1881D" w:rsidR="18994969">
        <w:rPr>
          <w:rFonts w:ascii="Times New Roman" w:hAnsi="Times New Roman" w:eastAsia="Times New Roman" w:cs="Times New Roman"/>
          <w:sz w:val="26"/>
          <w:szCs w:val="26"/>
          <w:u w:val="none"/>
        </w:rPr>
        <w:t>-three counts of assault with a firearm</w:t>
      </w:r>
      <w:r w:rsidRPr="00F1881D" w:rsidR="07522B23">
        <w:rPr>
          <w:rFonts w:ascii="Times New Roman" w:hAnsi="Times New Roman" w:eastAsia="Times New Roman" w:cs="Times New Roman"/>
          <w:sz w:val="26"/>
          <w:szCs w:val="26"/>
          <w:u w:val="none"/>
        </w:rPr>
        <w:t xml:space="preserve"> – 6 months to 4 years each count.</w:t>
      </w:r>
    </w:p>
    <w:p w:rsidR="18994969" w:rsidP="00F1881D" w:rsidRDefault="18994969" w14:paraId="0F3CB8C7" w14:textId="071C5FB3">
      <w:pPr>
        <w:pStyle w:val="NoSpacing"/>
        <w:jc w:val="both"/>
        <w:rPr>
          <w:rFonts w:ascii="Times New Roman" w:hAnsi="Times New Roman" w:eastAsia="Times New Roman" w:cs="Times New Roman"/>
          <w:sz w:val="26"/>
          <w:szCs w:val="26"/>
          <w:u w:val="none"/>
        </w:rPr>
      </w:pPr>
      <w:r w:rsidRPr="00F1881D" w:rsidR="18994969">
        <w:rPr>
          <w:rFonts w:ascii="Times New Roman" w:hAnsi="Times New Roman" w:eastAsia="Times New Roman" w:cs="Times New Roman"/>
          <w:sz w:val="26"/>
          <w:szCs w:val="26"/>
          <w:u w:val="none"/>
        </w:rPr>
        <w:t>-three counts of assault with a deadly weapon</w:t>
      </w:r>
      <w:r w:rsidRPr="00F1881D" w:rsidR="08E2D87D">
        <w:rPr>
          <w:rFonts w:ascii="Times New Roman" w:hAnsi="Times New Roman" w:eastAsia="Times New Roman" w:cs="Times New Roman"/>
          <w:sz w:val="26"/>
          <w:szCs w:val="26"/>
          <w:u w:val="none"/>
        </w:rPr>
        <w:t xml:space="preserve"> – 1 month to 4 years each count.</w:t>
      </w:r>
    </w:p>
    <w:p w:rsidR="18994969" w:rsidP="00F1881D" w:rsidRDefault="18994969" w14:paraId="0739B2B6" w14:textId="4A24E3B1">
      <w:pPr>
        <w:pStyle w:val="NoSpacing"/>
        <w:jc w:val="both"/>
        <w:rPr>
          <w:rFonts w:ascii="Times New Roman" w:hAnsi="Times New Roman" w:eastAsia="Times New Roman" w:cs="Times New Roman"/>
          <w:sz w:val="26"/>
          <w:szCs w:val="26"/>
          <w:u w:val="none"/>
        </w:rPr>
      </w:pPr>
      <w:r w:rsidRPr="00F1881D" w:rsidR="18994969">
        <w:rPr>
          <w:rFonts w:ascii="Times New Roman" w:hAnsi="Times New Roman" w:eastAsia="Times New Roman" w:cs="Times New Roman"/>
          <w:sz w:val="26"/>
          <w:szCs w:val="26"/>
          <w:u w:val="none"/>
        </w:rPr>
        <w:t>-one count of willfully discharging a firearm from a vehicle</w:t>
      </w:r>
      <w:r w:rsidRPr="00F1881D" w:rsidR="5C967A35">
        <w:rPr>
          <w:rFonts w:ascii="Times New Roman" w:hAnsi="Times New Roman" w:eastAsia="Times New Roman" w:cs="Times New Roman"/>
          <w:sz w:val="26"/>
          <w:szCs w:val="26"/>
          <w:u w:val="none"/>
        </w:rPr>
        <w:t xml:space="preserve"> – 6 months to 7 years.</w:t>
      </w:r>
    </w:p>
    <w:p w:rsidR="18994969" w:rsidP="00F1881D" w:rsidRDefault="18994969" w14:paraId="54E87198" w14:textId="2906C555">
      <w:pPr>
        <w:pStyle w:val="NoSpacing"/>
        <w:jc w:val="both"/>
        <w:rPr>
          <w:rFonts w:ascii="Times New Roman" w:hAnsi="Times New Roman" w:eastAsia="Times New Roman" w:cs="Times New Roman"/>
          <w:sz w:val="26"/>
          <w:szCs w:val="26"/>
          <w:u w:val="none"/>
        </w:rPr>
      </w:pPr>
      <w:r w:rsidRPr="00F1881D" w:rsidR="18994969">
        <w:rPr>
          <w:rFonts w:ascii="Times New Roman" w:hAnsi="Times New Roman" w:eastAsia="Times New Roman" w:cs="Times New Roman"/>
          <w:sz w:val="26"/>
          <w:szCs w:val="26"/>
          <w:u w:val="none"/>
        </w:rPr>
        <w:t>-one count of carrying a loaded firearm with intent to commit a felony</w:t>
      </w:r>
      <w:r w:rsidRPr="00F1881D" w:rsidR="6B95E49D">
        <w:rPr>
          <w:rFonts w:ascii="Times New Roman" w:hAnsi="Times New Roman" w:eastAsia="Times New Roman" w:cs="Times New Roman"/>
          <w:sz w:val="26"/>
          <w:szCs w:val="26"/>
          <w:u w:val="none"/>
        </w:rPr>
        <w:t xml:space="preserve"> – up to 1 year.</w:t>
      </w:r>
    </w:p>
    <w:p w:rsidR="00F1881D" w:rsidP="00F1881D" w:rsidRDefault="00F1881D" w14:paraId="201A4AE0" w14:textId="0ABEAB57">
      <w:pPr>
        <w:pStyle w:val="NoSpacing"/>
        <w:jc w:val="both"/>
        <w:rPr>
          <w:rFonts w:ascii="Times New Roman" w:hAnsi="Times New Roman" w:eastAsia="Times New Roman" w:cs="Times New Roman"/>
          <w:sz w:val="26"/>
          <w:szCs w:val="26"/>
          <w:u w:val="none"/>
        </w:rPr>
      </w:pPr>
    </w:p>
    <w:p w:rsidR="18994969" w:rsidP="00F1881D" w:rsidRDefault="18994969" w14:paraId="5A50BC3B" w14:textId="0BC6D16C">
      <w:pPr>
        <w:pStyle w:val="NoSpacing"/>
        <w:jc w:val="both"/>
        <w:rPr>
          <w:rFonts w:ascii="Times New Roman" w:hAnsi="Times New Roman" w:eastAsia="Times New Roman" w:cs="Times New Roman"/>
          <w:sz w:val="26"/>
          <w:szCs w:val="26"/>
          <w:u w:val="none"/>
        </w:rPr>
      </w:pPr>
      <w:r w:rsidRPr="00F1881D" w:rsidR="18994969">
        <w:rPr>
          <w:rFonts w:ascii="Times New Roman" w:hAnsi="Times New Roman" w:eastAsia="Times New Roman" w:cs="Times New Roman"/>
          <w:sz w:val="26"/>
          <w:szCs w:val="26"/>
          <w:u w:val="none"/>
        </w:rPr>
        <w:t>Total Possible Prison Time:</w:t>
      </w:r>
      <w:r w:rsidRPr="00F1881D" w:rsidR="5108AF8A">
        <w:rPr>
          <w:rFonts w:ascii="Times New Roman" w:hAnsi="Times New Roman" w:eastAsia="Times New Roman" w:cs="Times New Roman"/>
          <w:sz w:val="26"/>
          <w:szCs w:val="26"/>
          <w:u w:val="none"/>
        </w:rPr>
        <w:t xml:space="preserve"> life + up to 39 years.</w:t>
      </w:r>
    </w:p>
    <w:p w:rsidR="00F1881D" w:rsidP="00F1881D" w:rsidRDefault="00F1881D" w14:paraId="7A738873" w14:textId="3ED7441C">
      <w:pPr>
        <w:pStyle w:val="NoSpacing"/>
        <w:jc w:val="both"/>
        <w:rPr>
          <w:rFonts w:ascii="Times New Roman" w:hAnsi="Times New Roman" w:eastAsia="Times New Roman" w:cs="Times New Roman"/>
          <w:sz w:val="26"/>
          <w:szCs w:val="26"/>
          <w:u w:val="none"/>
        </w:rPr>
      </w:pPr>
    </w:p>
    <w:p w:rsidR="73356E30" w:rsidP="00F1881D" w:rsidRDefault="73356E30" w14:paraId="55E3C97B" w14:textId="377E0DFA">
      <w:pPr>
        <w:pStyle w:val="NoSpacing"/>
        <w:jc w:val="both"/>
        <w:rPr>
          <w:rFonts w:ascii="Times New Roman" w:hAnsi="Times New Roman" w:eastAsia="Times New Roman" w:cs="Times New Roman"/>
          <w:sz w:val="26"/>
          <w:szCs w:val="26"/>
          <w:u w:val="none"/>
        </w:rPr>
      </w:pPr>
      <w:r w:rsidRPr="00F1881D" w:rsidR="73356E30">
        <w:rPr>
          <w:rFonts w:ascii="Times New Roman" w:hAnsi="Times New Roman" w:eastAsia="Times New Roman" w:cs="Times New Roman"/>
          <w:sz w:val="26"/>
          <w:szCs w:val="26"/>
          <w:u w:val="none"/>
        </w:rPr>
        <w:t>HARRY GOULARTE</w:t>
      </w:r>
    </w:p>
    <w:p w:rsidR="73356E30" w:rsidP="00F1881D" w:rsidRDefault="73356E30" w14:paraId="035482DF" w14:textId="095AC8EB">
      <w:pPr>
        <w:pStyle w:val="NoSpacing"/>
        <w:jc w:val="both"/>
        <w:rPr>
          <w:rFonts w:ascii="Times New Roman" w:hAnsi="Times New Roman" w:eastAsia="Times New Roman" w:cs="Times New Roman"/>
          <w:sz w:val="26"/>
          <w:szCs w:val="26"/>
          <w:u w:val="none"/>
        </w:rPr>
      </w:pPr>
      <w:r w:rsidRPr="00F1881D" w:rsidR="73356E30">
        <w:rPr>
          <w:rFonts w:ascii="Times New Roman" w:hAnsi="Times New Roman" w:eastAsia="Times New Roman" w:cs="Times New Roman"/>
          <w:sz w:val="26"/>
          <w:szCs w:val="26"/>
          <w:u w:val="none"/>
        </w:rPr>
        <w:t>-</w:t>
      </w:r>
      <w:r w:rsidRPr="00F1881D" w:rsidR="556BB14F">
        <w:rPr>
          <w:rFonts w:ascii="Times New Roman" w:hAnsi="Times New Roman" w:eastAsia="Times New Roman" w:cs="Times New Roman"/>
          <w:sz w:val="26"/>
          <w:szCs w:val="26"/>
          <w:u w:val="none"/>
        </w:rPr>
        <w:t xml:space="preserve"> Lewd and lascivious acts with a minor -</w:t>
      </w:r>
      <w:r w:rsidRPr="00F1881D" w:rsidR="73356E30">
        <w:rPr>
          <w:rFonts w:ascii="Times New Roman" w:hAnsi="Times New Roman" w:eastAsia="Times New Roman" w:cs="Times New Roman"/>
          <w:sz w:val="26"/>
          <w:szCs w:val="26"/>
          <w:u w:val="none"/>
        </w:rPr>
        <w:t xml:space="preserve"> eight years in prison and/or a $10,000 fine.  </w:t>
      </w:r>
    </w:p>
    <w:p w:rsidR="00F1881D" w:rsidP="00F1881D" w:rsidRDefault="00F1881D" w14:paraId="74D5C198" w14:textId="6DE496BA">
      <w:pPr>
        <w:pStyle w:val="NoSpacing"/>
        <w:rPr>
          <w:rFonts w:ascii="Times New Roman" w:hAnsi="Times New Roman" w:eastAsia="Times New Roman" w:cs="Times New Roman"/>
          <w:sz w:val="26"/>
          <w:szCs w:val="26"/>
          <w:u w:val="none"/>
        </w:rPr>
      </w:pPr>
    </w:p>
    <w:p w:rsidR="5108AF8A" w:rsidP="00F1881D" w:rsidRDefault="5108AF8A" w14:paraId="43C62183" w14:textId="0717EAD9">
      <w:pPr>
        <w:pStyle w:val="NoSpacing"/>
        <w:rPr>
          <w:rFonts w:ascii="Times New Roman" w:hAnsi="Times New Roman" w:eastAsia="Times New Roman" w:cs="Times New Roman"/>
          <w:sz w:val="26"/>
          <w:szCs w:val="26"/>
          <w:u w:val="none"/>
        </w:rPr>
      </w:pPr>
      <w:r w:rsidRPr="00F1881D" w:rsidR="5108AF8A">
        <w:rPr>
          <w:rFonts w:ascii="Times New Roman" w:hAnsi="Times New Roman" w:eastAsia="Times New Roman" w:cs="Times New Roman"/>
          <w:sz w:val="26"/>
          <w:szCs w:val="26"/>
          <w:u w:val="single"/>
        </w:rPr>
        <w:t>PLEA</w:t>
      </w:r>
    </w:p>
    <w:p w:rsidR="00F1881D" w:rsidP="00F1881D" w:rsidRDefault="00F1881D" w14:paraId="3F901379" w14:textId="77B2A5D0">
      <w:pPr>
        <w:pStyle w:val="NoSpacing"/>
        <w:rPr>
          <w:rFonts w:ascii="Times New Roman" w:hAnsi="Times New Roman" w:eastAsia="Times New Roman" w:cs="Times New Roman"/>
          <w:sz w:val="26"/>
          <w:szCs w:val="26"/>
          <w:u w:val="single"/>
        </w:rPr>
      </w:pPr>
    </w:p>
    <w:p w:rsidR="1F022C20" w:rsidP="00F1881D" w:rsidRDefault="1F022C20" w14:paraId="59774BD6" w14:textId="162F3FD1">
      <w:pPr>
        <w:pStyle w:val="NoSpacing"/>
        <w:rPr>
          <w:rFonts w:ascii="Times New Roman" w:hAnsi="Times New Roman" w:eastAsia="Times New Roman" w:cs="Times New Roman"/>
          <w:sz w:val="26"/>
          <w:szCs w:val="26"/>
          <w:u w:val="none"/>
        </w:rPr>
      </w:pPr>
      <w:r w:rsidRPr="00F1881D" w:rsidR="1F022C20">
        <w:rPr>
          <w:rFonts w:ascii="Times New Roman" w:hAnsi="Times New Roman" w:eastAsia="Times New Roman" w:cs="Times New Roman"/>
          <w:sz w:val="26"/>
          <w:szCs w:val="26"/>
          <w:u w:val="none"/>
        </w:rPr>
        <w:t>Velasquez will plead No Contest to attempted murder and multiple firearms-related crimes.</w:t>
      </w:r>
    </w:p>
    <w:p w:rsidR="00F1881D" w:rsidP="00F1881D" w:rsidRDefault="00F1881D" w14:paraId="064CED55" w14:textId="68CD6C71">
      <w:pPr>
        <w:pStyle w:val="NoSpacing"/>
        <w:rPr>
          <w:rFonts w:ascii="Times New Roman" w:hAnsi="Times New Roman" w:eastAsia="Times New Roman" w:cs="Times New Roman"/>
          <w:sz w:val="26"/>
          <w:szCs w:val="26"/>
          <w:u w:val="none"/>
        </w:rPr>
      </w:pPr>
    </w:p>
    <w:p w:rsidR="1F022C20" w:rsidP="00F1881D" w:rsidRDefault="1F022C20" w14:paraId="41B8AE89" w14:textId="317BC2C6">
      <w:pPr>
        <w:pStyle w:val="NoSpacing"/>
        <w:rPr>
          <w:rFonts w:ascii="Times New Roman" w:hAnsi="Times New Roman" w:eastAsia="Times New Roman" w:cs="Times New Roman"/>
          <w:sz w:val="26"/>
          <w:szCs w:val="26"/>
          <w:u w:val="none"/>
        </w:rPr>
      </w:pPr>
      <w:r w:rsidRPr="00F1881D" w:rsidR="1F022C20">
        <w:rPr>
          <w:rFonts w:ascii="Times New Roman" w:hAnsi="Times New Roman" w:eastAsia="Times New Roman" w:cs="Times New Roman"/>
          <w:sz w:val="26"/>
          <w:szCs w:val="26"/>
          <w:u w:val="none"/>
        </w:rPr>
        <w:t>In exchange, premeditation allegations have been dropped by prosecutors, meaning a mandatory life sentence is no longer in play</w:t>
      </w:r>
      <w:r w:rsidRPr="00F1881D" w:rsidR="20D0DE21">
        <w:rPr>
          <w:rFonts w:ascii="Times New Roman" w:hAnsi="Times New Roman" w:eastAsia="Times New Roman" w:cs="Times New Roman"/>
          <w:sz w:val="26"/>
          <w:szCs w:val="26"/>
          <w:u w:val="none"/>
        </w:rPr>
        <w:t>, however, that doesn’t mean the judge can’t sentence Velasquez to life in prison.</w:t>
      </w:r>
    </w:p>
    <w:p w:rsidR="00F1881D" w:rsidP="00F1881D" w:rsidRDefault="00F1881D" w14:paraId="051BCF28" w14:textId="118CE6B8">
      <w:pPr>
        <w:pStyle w:val="NoSpacing"/>
        <w:rPr>
          <w:rFonts w:ascii="Times New Roman" w:hAnsi="Times New Roman" w:eastAsia="Times New Roman" w:cs="Times New Roman"/>
          <w:sz w:val="26"/>
          <w:szCs w:val="26"/>
          <w:u w:val="none"/>
        </w:rPr>
      </w:pPr>
    </w:p>
    <w:p w:rsidR="1F022C20" w:rsidP="00F1881D" w:rsidRDefault="1F022C20" w14:paraId="64861273" w14:textId="7E87E594">
      <w:pPr>
        <w:pStyle w:val="NoSpacing"/>
      </w:pPr>
      <w:r w:rsidRPr="00F1881D" w:rsidR="1F022C20">
        <w:rPr>
          <w:rFonts w:ascii="Times New Roman" w:hAnsi="Times New Roman" w:eastAsia="Times New Roman" w:cs="Times New Roman"/>
          <w:sz w:val="26"/>
          <w:szCs w:val="26"/>
          <w:u w:val="none"/>
        </w:rPr>
        <w:t>Velasquez will be convicted of the charges against him as a result of the plea, with</w:t>
      </w:r>
      <w:r w:rsidRPr="00F1881D" w:rsidR="1263D8B8">
        <w:rPr>
          <w:rFonts w:ascii="Times New Roman" w:hAnsi="Times New Roman" w:eastAsia="Times New Roman" w:cs="Times New Roman"/>
          <w:sz w:val="26"/>
          <w:szCs w:val="26"/>
          <w:u w:val="none"/>
        </w:rPr>
        <w:t xml:space="preserve"> a</w:t>
      </w:r>
      <w:r w:rsidRPr="00F1881D" w:rsidR="1F022C20">
        <w:rPr>
          <w:rFonts w:ascii="Times New Roman" w:hAnsi="Times New Roman" w:eastAsia="Times New Roman" w:cs="Times New Roman"/>
          <w:sz w:val="26"/>
          <w:szCs w:val="26"/>
          <w:u w:val="none"/>
        </w:rPr>
        <w:t xml:space="preserve"> sentencing hearing o</w:t>
      </w:r>
      <w:r w:rsidRPr="00F1881D" w:rsidR="13159D9E">
        <w:rPr>
          <w:rFonts w:ascii="Times New Roman" w:hAnsi="Times New Roman" w:eastAsia="Times New Roman" w:cs="Times New Roman"/>
          <w:sz w:val="26"/>
          <w:szCs w:val="26"/>
          <w:u w:val="none"/>
        </w:rPr>
        <w:t>n</w:t>
      </w:r>
      <w:r w:rsidRPr="00F1881D" w:rsidR="1F022C20">
        <w:rPr>
          <w:rFonts w:ascii="Times New Roman" w:hAnsi="Times New Roman" w:eastAsia="Times New Roman" w:cs="Times New Roman"/>
          <w:sz w:val="26"/>
          <w:szCs w:val="26"/>
          <w:u w:val="none"/>
        </w:rPr>
        <w:t xml:space="preserve"> October 18, 2024</w:t>
      </w:r>
      <w:r w:rsidRPr="00F1881D" w:rsidR="5B5B41B2">
        <w:rPr>
          <w:rFonts w:ascii="Times New Roman" w:hAnsi="Times New Roman" w:eastAsia="Times New Roman" w:cs="Times New Roman"/>
          <w:sz w:val="26"/>
          <w:szCs w:val="26"/>
          <w:u w:val="none"/>
        </w:rPr>
        <w:t>.</w:t>
      </w:r>
    </w:p>
    <w:p w:rsidR="5108AF8A" w:rsidP="00F1881D" w:rsidRDefault="5108AF8A" w14:paraId="405CBF10" w14:textId="48D0F784">
      <w:pPr>
        <w:pStyle w:val="NoSpacing"/>
        <w:rPr>
          <w:rFonts w:ascii="Times New Roman" w:hAnsi="Times New Roman" w:eastAsia="Times New Roman" w:cs="Times New Roman"/>
          <w:sz w:val="26"/>
          <w:szCs w:val="26"/>
          <w:u w:val="none"/>
        </w:rPr>
      </w:pPr>
      <w:r w:rsidRPr="00F1881D" w:rsidR="5108AF8A">
        <w:rPr>
          <w:rFonts w:ascii="Times New Roman" w:hAnsi="Times New Roman" w:eastAsia="Times New Roman" w:cs="Times New Roman"/>
          <w:sz w:val="26"/>
          <w:szCs w:val="26"/>
          <w:u w:val="none"/>
        </w:rPr>
        <w:t xml:space="preserve"> </w:t>
      </w:r>
    </w:p>
    <w:p w:rsidR="22A50E85" w:rsidP="00F1881D" w:rsidRDefault="22A50E85" w14:paraId="2197C19C" w14:textId="1A84F295">
      <w:pPr>
        <w:pStyle w:val="NoSpacing"/>
        <w:rPr>
          <w:rFonts w:ascii="Times New Roman" w:hAnsi="Times New Roman" w:eastAsia="Times New Roman" w:cs="Times New Roman"/>
          <w:sz w:val="26"/>
          <w:szCs w:val="26"/>
          <w:u w:val="none"/>
        </w:rPr>
      </w:pPr>
      <w:r w:rsidRPr="00F1881D" w:rsidR="22A50E85">
        <w:rPr>
          <w:rFonts w:ascii="Times New Roman" w:hAnsi="Times New Roman" w:eastAsia="Times New Roman" w:cs="Times New Roman"/>
          <w:sz w:val="26"/>
          <w:szCs w:val="26"/>
          <w:u w:val="none"/>
        </w:rPr>
        <w:t>Possible Sentence</w:t>
      </w:r>
      <w:r w:rsidRPr="00F1881D" w:rsidR="26ECDD5A">
        <w:rPr>
          <w:rFonts w:ascii="Times New Roman" w:hAnsi="Times New Roman" w:eastAsia="Times New Roman" w:cs="Times New Roman"/>
          <w:sz w:val="26"/>
          <w:szCs w:val="26"/>
          <w:u w:val="none"/>
        </w:rPr>
        <w:t xml:space="preserve"> – Probation to Life in Prison.</w:t>
      </w:r>
    </w:p>
    <w:p w:rsidR="00F1881D" w:rsidP="00F1881D" w:rsidRDefault="00F1881D" w14:paraId="348DE3C3" w14:textId="2C8098B1">
      <w:pPr>
        <w:pStyle w:val="NoSpacing"/>
        <w:rPr>
          <w:rFonts w:ascii="Times New Roman" w:hAnsi="Times New Roman" w:eastAsia="Times New Roman" w:cs="Times New Roman"/>
          <w:sz w:val="26"/>
          <w:szCs w:val="26"/>
          <w:u w:val="none"/>
        </w:rPr>
      </w:pPr>
    </w:p>
    <w:p w:rsidR="112DA83A" w:rsidP="00F1881D" w:rsidRDefault="112DA83A" w14:paraId="5547200E" w14:textId="6FB5B78E">
      <w:pPr>
        <w:pStyle w:val="NoSpacing"/>
        <w:rPr>
          <w:rFonts w:ascii="Times New Roman" w:hAnsi="Times New Roman" w:eastAsia="Times New Roman" w:cs="Times New Roman"/>
          <w:sz w:val="26"/>
          <w:szCs w:val="26"/>
          <w:u w:val="none"/>
        </w:rPr>
      </w:pPr>
      <w:r w:rsidRPr="00F1881D" w:rsidR="112DA83A">
        <w:rPr>
          <w:rFonts w:ascii="Times New Roman" w:hAnsi="Times New Roman" w:eastAsia="Times New Roman" w:cs="Times New Roman"/>
          <w:sz w:val="26"/>
          <w:szCs w:val="26"/>
          <w:u w:val="none"/>
        </w:rPr>
        <w:t>The judge has wide discretion on Velasquez’s sentence, and in the coming months the county probation department will produce a sentencing recommendation report weighing the severity of his crime along with potential mitigating factors, including his lack of criminal history and the sexual abuse case in which his son is a reported victim.</w:t>
      </w:r>
    </w:p>
    <w:p w:rsidR="00F1881D" w:rsidP="00F1881D" w:rsidRDefault="00F1881D" w14:paraId="621AD65D" w14:textId="1AD85F8B">
      <w:pPr>
        <w:pStyle w:val="NoSpacing"/>
        <w:rPr>
          <w:rFonts w:ascii="Times New Roman" w:hAnsi="Times New Roman" w:eastAsia="Times New Roman" w:cs="Times New Roman"/>
          <w:sz w:val="26"/>
          <w:szCs w:val="26"/>
          <w:u w:val="single"/>
        </w:rPr>
      </w:pPr>
    </w:p>
    <w:p w:rsidR="112DA83A" w:rsidP="00F1881D" w:rsidRDefault="112DA83A" w14:paraId="1BC17F39" w14:textId="7D04C9E2">
      <w:pPr>
        <w:pStyle w:val="NoSpacing"/>
        <w:rPr>
          <w:rFonts w:ascii="Times New Roman" w:hAnsi="Times New Roman" w:eastAsia="Times New Roman" w:cs="Times New Roman"/>
          <w:sz w:val="26"/>
          <w:szCs w:val="26"/>
          <w:u w:val="none"/>
        </w:rPr>
      </w:pPr>
      <w:r w:rsidRPr="00F1881D" w:rsidR="112DA83A">
        <w:rPr>
          <w:rFonts w:ascii="Times New Roman" w:hAnsi="Times New Roman" w:eastAsia="Times New Roman" w:cs="Times New Roman"/>
          <w:sz w:val="26"/>
          <w:szCs w:val="26"/>
          <w:u w:val="none"/>
        </w:rPr>
        <w:t>Meanwhile, Velasquez remains out of custody with his existing bail, home detention and supervised monitoring conditions in place.</w:t>
      </w:r>
    </w:p>
    <w:p w:rsidR="00F1881D" w:rsidP="00F1881D" w:rsidRDefault="00F1881D" w14:paraId="4E33D222" w14:textId="1764E42C">
      <w:pPr>
        <w:pStyle w:val="NoSpacing"/>
        <w:rPr>
          <w:rFonts w:ascii="Times New Roman" w:hAnsi="Times New Roman" w:eastAsia="Times New Roman" w:cs="Times New Roman"/>
          <w:sz w:val="26"/>
          <w:szCs w:val="26"/>
          <w:u w:val="single"/>
        </w:rPr>
      </w:pPr>
    </w:p>
    <w:p w:rsidR="563BF826" w:rsidP="00F1881D" w:rsidRDefault="563BF826" w14:paraId="6EC7DEFB" w14:textId="799F319D">
      <w:pPr>
        <w:pStyle w:val="NoSpacing"/>
        <w:rPr>
          <w:rFonts w:ascii="Times New Roman" w:hAnsi="Times New Roman" w:eastAsia="Times New Roman" w:cs="Times New Roman"/>
          <w:sz w:val="26"/>
          <w:szCs w:val="26"/>
          <w:u w:val="single"/>
        </w:rPr>
      </w:pPr>
      <w:r w:rsidRPr="00F1881D" w:rsidR="563BF826">
        <w:rPr>
          <w:rFonts w:ascii="Times New Roman" w:hAnsi="Times New Roman" w:eastAsia="Times New Roman" w:cs="Times New Roman"/>
          <w:sz w:val="26"/>
          <w:szCs w:val="26"/>
          <w:u w:val="single"/>
        </w:rPr>
        <w:t>DID GOULARTE’S MOTHER AND STEPFATHER KNOW?</w:t>
      </w:r>
    </w:p>
    <w:p w:rsidR="00F1881D" w:rsidP="00F1881D" w:rsidRDefault="00F1881D" w14:paraId="080B49C4" w14:textId="024F0B45">
      <w:pPr>
        <w:pStyle w:val="NoSpacing"/>
        <w:jc w:val="both"/>
        <w:rPr>
          <w:rFonts w:ascii="Times New Roman" w:hAnsi="Times New Roman" w:eastAsia="Times New Roman" w:cs="Times New Roman"/>
          <w:sz w:val="26"/>
          <w:szCs w:val="26"/>
          <w:u w:val="single"/>
        </w:rPr>
      </w:pPr>
    </w:p>
    <w:p w:rsidR="6FE5410B" w:rsidP="00F1881D" w:rsidRDefault="6FE5410B" w14:paraId="03200C26" w14:textId="4BA43EC7">
      <w:pPr>
        <w:pStyle w:val="NoSpacing"/>
        <w:jc w:val="both"/>
        <w:rPr>
          <w:rFonts w:ascii="Times New Roman" w:hAnsi="Times New Roman" w:eastAsia="Times New Roman" w:cs="Times New Roman"/>
          <w:sz w:val="26"/>
          <w:szCs w:val="26"/>
          <w:u w:val="none"/>
        </w:rPr>
      </w:pPr>
      <w:r w:rsidRPr="00F1881D" w:rsidR="6FE5410B">
        <w:rPr>
          <w:rFonts w:ascii="Times New Roman" w:hAnsi="Times New Roman" w:eastAsia="Times New Roman" w:cs="Times New Roman"/>
          <w:sz w:val="26"/>
          <w:szCs w:val="26"/>
          <w:u w:val="none"/>
        </w:rPr>
        <w:t>The complaint alleges Patricia Goularte, Paul Bender, and Patty’s Childcare staff “allowed this behavior and conduct to occur and continue to occur and failed to adequately monitor and supervise [the victim] and Harry.”</w:t>
      </w:r>
    </w:p>
    <w:p w:rsidR="00F1881D" w:rsidP="00F1881D" w:rsidRDefault="00F1881D" w14:paraId="3D387AD3" w14:textId="5A5EE529">
      <w:pPr>
        <w:pStyle w:val="NoSpacing"/>
        <w:jc w:val="both"/>
        <w:rPr>
          <w:rFonts w:ascii="Times New Roman" w:hAnsi="Times New Roman" w:eastAsia="Times New Roman" w:cs="Times New Roman"/>
          <w:sz w:val="26"/>
          <w:szCs w:val="26"/>
          <w:u w:val="none"/>
        </w:rPr>
      </w:pPr>
    </w:p>
    <w:p w:rsidR="6FE5410B" w:rsidP="00F1881D" w:rsidRDefault="6FE5410B" w14:paraId="5FA99521" w14:textId="373A97EE">
      <w:pPr>
        <w:pStyle w:val="NoSpacing"/>
        <w:jc w:val="both"/>
      </w:pPr>
      <w:r w:rsidRPr="00F1881D" w:rsidR="6FE5410B">
        <w:rPr>
          <w:rFonts w:ascii="Times New Roman" w:hAnsi="Times New Roman" w:eastAsia="Times New Roman" w:cs="Times New Roman"/>
          <w:sz w:val="26"/>
          <w:szCs w:val="26"/>
          <w:u w:val="none"/>
        </w:rPr>
        <w:t>“Despite the warnings, observations, and signs of inappropriate behavior and conduct, Harry, at all times, remained permitted to reside on the property of Patty’s Childcare,” the document states.</w:t>
      </w:r>
    </w:p>
    <w:p w:rsidR="00F1881D" w:rsidP="00F1881D" w:rsidRDefault="00F1881D" w14:paraId="424DF2AF" w14:textId="26E6C3C3">
      <w:pPr>
        <w:pStyle w:val="NoSpacing"/>
        <w:jc w:val="both"/>
        <w:rPr>
          <w:rFonts w:ascii="Times New Roman" w:hAnsi="Times New Roman" w:eastAsia="Times New Roman" w:cs="Times New Roman"/>
          <w:sz w:val="26"/>
          <w:szCs w:val="26"/>
          <w:u w:val="none"/>
        </w:rPr>
      </w:pPr>
    </w:p>
    <w:p w:rsidR="6E734763" w:rsidP="00F1881D" w:rsidRDefault="6E734763" w14:paraId="16D802E8" w14:textId="50CD5D61">
      <w:pPr>
        <w:pStyle w:val="NoSpacing"/>
        <w:jc w:val="both"/>
        <w:rPr>
          <w:rFonts w:ascii="Times New Roman" w:hAnsi="Times New Roman" w:eastAsia="Times New Roman" w:cs="Times New Roman"/>
          <w:sz w:val="26"/>
          <w:szCs w:val="26"/>
          <w:u w:val="none"/>
        </w:rPr>
      </w:pPr>
      <w:r w:rsidRPr="00F1881D" w:rsidR="6E734763">
        <w:rPr>
          <w:rFonts w:ascii="Times New Roman" w:hAnsi="Times New Roman" w:eastAsia="Times New Roman" w:cs="Times New Roman"/>
          <w:sz w:val="26"/>
          <w:szCs w:val="26"/>
          <w:u w:val="none"/>
        </w:rPr>
        <w:t xml:space="preserve">MMA Junkie confirmed through social service documents that the daycare had 10 violations since 2018, though none were sexual in nature. In 2018, the daycare was written up twice for being “out of ratio,” meaning an inadequate number of supervisors for the </w:t>
      </w:r>
      <w:proofErr w:type="gramStart"/>
      <w:r w:rsidRPr="00F1881D" w:rsidR="6E734763">
        <w:rPr>
          <w:rFonts w:ascii="Times New Roman" w:hAnsi="Times New Roman" w:eastAsia="Times New Roman" w:cs="Times New Roman"/>
          <w:sz w:val="26"/>
          <w:szCs w:val="26"/>
          <w:u w:val="none"/>
        </w:rPr>
        <w:t>amount</w:t>
      </w:r>
      <w:proofErr w:type="gramEnd"/>
      <w:r w:rsidRPr="00F1881D" w:rsidR="6E734763">
        <w:rPr>
          <w:rFonts w:ascii="Times New Roman" w:hAnsi="Times New Roman" w:eastAsia="Times New Roman" w:cs="Times New Roman"/>
          <w:sz w:val="26"/>
          <w:szCs w:val="26"/>
          <w:u w:val="none"/>
        </w:rPr>
        <w:t xml:space="preserve"> of children present.</w:t>
      </w:r>
    </w:p>
    <w:p w:rsidR="00F1881D" w:rsidP="00F1881D" w:rsidRDefault="00F1881D" w14:paraId="07005698" w14:textId="7D1575C6">
      <w:pPr>
        <w:pStyle w:val="NoSpacing"/>
        <w:jc w:val="both"/>
        <w:rPr>
          <w:rFonts w:ascii="Times New Roman" w:hAnsi="Times New Roman" w:eastAsia="Times New Roman" w:cs="Times New Roman"/>
          <w:sz w:val="26"/>
          <w:szCs w:val="26"/>
          <w:u w:val="none"/>
        </w:rPr>
      </w:pPr>
    </w:p>
    <w:p w:rsidR="6E734763" w:rsidP="00F1881D" w:rsidRDefault="6E734763" w14:paraId="4EB3427F" w14:textId="377E3C1D">
      <w:pPr>
        <w:pStyle w:val="NoSpacing"/>
        <w:jc w:val="both"/>
      </w:pPr>
      <w:r w:rsidRPr="00F1881D" w:rsidR="6E734763">
        <w:rPr>
          <w:rFonts w:ascii="Times New Roman" w:hAnsi="Times New Roman" w:eastAsia="Times New Roman" w:cs="Times New Roman"/>
          <w:sz w:val="26"/>
          <w:szCs w:val="26"/>
          <w:u w:val="none"/>
        </w:rPr>
        <w:t>The first violation narrative stated “LPA observed licensee and two assistants working in backyard preparing for an invent. All children were in the home without supervision.”</w:t>
      </w:r>
    </w:p>
    <w:p w:rsidR="00F1881D" w:rsidP="00F1881D" w:rsidRDefault="00F1881D" w14:paraId="2429AF2E" w14:textId="3ED0B212">
      <w:pPr>
        <w:pStyle w:val="NoSpacing"/>
        <w:jc w:val="both"/>
        <w:rPr>
          <w:rFonts w:ascii="Times New Roman" w:hAnsi="Times New Roman" w:eastAsia="Times New Roman" w:cs="Times New Roman"/>
          <w:sz w:val="26"/>
          <w:szCs w:val="26"/>
          <w:u w:val="none"/>
        </w:rPr>
      </w:pPr>
    </w:p>
    <w:p w:rsidR="6E734763" w:rsidP="00F1881D" w:rsidRDefault="6E734763" w14:paraId="39CF0EDA" w14:textId="16E4C5C7">
      <w:pPr>
        <w:pStyle w:val="NoSpacing"/>
        <w:jc w:val="both"/>
      </w:pPr>
      <w:r w:rsidRPr="00F1881D" w:rsidR="6E734763">
        <w:rPr>
          <w:rFonts w:ascii="Times New Roman" w:hAnsi="Times New Roman" w:eastAsia="Times New Roman" w:cs="Times New Roman"/>
          <w:sz w:val="26"/>
          <w:szCs w:val="26"/>
          <w:u w:val="none"/>
        </w:rPr>
        <w:t>Multiple inspection reports referenced Harry Goularte and Paul Bender by name and cited that both had passed necessary criminal background checks and received child abuse index clearances or exemptions – the most recent in January 2022. Patricia Goularte is listed as having a daycare license since 1988.</w:t>
      </w:r>
    </w:p>
    <w:p w:rsidR="00F1881D" w:rsidP="00F1881D" w:rsidRDefault="00F1881D" w14:paraId="186103EC" w14:textId="25CDDBA4">
      <w:pPr>
        <w:pStyle w:val="NoSpacing"/>
        <w:rPr>
          <w:rFonts w:ascii="Times New Roman" w:hAnsi="Times New Roman" w:eastAsia="Times New Roman" w:cs="Times New Roman"/>
          <w:sz w:val="26"/>
          <w:szCs w:val="26"/>
          <w:u w:val="none"/>
        </w:rPr>
      </w:pPr>
    </w:p>
    <w:p w:rsidR="563BF826" w:rsidP="00F1881D" w:rsidRDefault="563BF826" w14:paraId="00726D8B" w14:textId="29DE43C4">
      <w:pPr>
        <w:pStyle w:val="NoSpacing"/>
        <w:rPr>
          <w:rFonts w:ascii="Times New Roman" w:hAnsi="Times New Roman" w:eastAsia="Times New Roman" w:cs="Times New Roman"/>
          <w:sz w:val="26"/>
          <w:szCs w:val="26"/>
          <w:u w:val="single"/>
        </w:rPr>
      </w:pPr>
      <w:r w:rsidRPr="00F1881D" w:rsidR="563BF826">
        <w:rPr>
          <w:rFonts w:ascii="Times New Roman" w:hAnsi="Times New Roman" w:eastAsia="Times New Roman" w:cs="Times New Roman"/>
          <w:sz w:val="26"/>
          <w:szCs w:val="26"/>
          <w:u w:val="single"/>
        </w:rPr>
        <w:t>WHAT WOULD I HAVE DONE?</w:t>
      </w:r>
    </w:p>
    <w:p w:rsidR="00F1881D" w:rsidP="00F1881D" w:rsidRDefault="00F1881D" w14:paraId="45792990" w14:textId="20C25DB0">
      <w:pPr>
        <w:pStyle w:val="NoSpacing"/>
        <w:rPr>
          <w:rFonts w:ascii="Times New Roman" w:hAnsi="Times New Roman" w:eastAsia="Times New Roman" w:cs="Times New Roman"/>
          <w:sz w:val="26"/>
          <w:szCs w:val="26"/>
          <w:u w:val="single"/>
        </w:rPr>
      </w:pPr>
    </w:p>
    <w:p w:rsidR="77653BEA" w:rsidP="00F1881D" w:rsidRDefault="77653BEA" w14:paraId="72136D59" w14:textId="6474232D">
      <w:pPr>
        <w:pStyle w:val="NoSpacing"/>
        <w:jc w:val="both"/>
        <w:rPr>
          <w:rFonts w:ascii="Times New Roman" w:hAnsi="Times New Roman" w:eastAsia="Times New Roman" w:cs="Times New Roman"/>
          <w:sz w:val="26"/>
          <w:szCs w:val="26"/>
          <w:u w:val="single"/>
        </w:rPr>
      </w:pPr>
      <w:r w:rsidRPr="00F1881D" w:rsidR="77653BEA">
        <w:rPr>
          <w:rFonts w:ascii="Times New Roman" w:hAnsi="Times New Roman" w:eastAsia="Times New Roman" w:cs="Times New Roman"/>
          <w:sz w:val="26"/>
          <w:szCs w:val="26"/>
          <w:u w:val="none"/>
        </w:rPr>
        <w:t xml:space="preserve">I would not have shot Goularte. </w:t>
      </w:r>
    </w:p>
    <w:p w:rsidR="00F1881D" w:rsidP="00F1881D" w:rsidRDefault="00F1881D" w14:paraId="50A90260" w14:textId="66095C77">
      <w:pPr>
        <w:pStyle w:val="NoSpacing"/>
        <w:jc w:val="both"/>
        <w:rPr>
          <w:rFonts w:ascii="Times New Roman" w:hAnsi="Times New Roman" w:eastAsia="Times New Roman" w:cs="Times New Roman"/>
          <w:sz w:val="26"/>
          <w:szCs w:val="26"/>
          <w:u w:val="none"/>
        </w:rPr>
      </w:pPr>
    </w:p>
    <w:p w:rsidR="0E9F1735" w:rsidP="00F1881D" w:rsidRDefault="0E9F1735" w14:paraId="456B7E1E" w14:textId="6D0EACAE">
      <w:pPr>
        <w:pStyle w:val="NoSpacing"/>
        <w:jc w:val="both"/>
        <w:rPr>
          <w:rFonts w:ascii="Times New Roman" w:hAnsi="Times New Roman" w:eastAsia="Times New Roman" w:cs="Times New Roman"/>
          <w:sz w:val="26"/>
          <w:szCs w:val="26"/>
          <w:u w:val="none"/>
        </w:rPr>
      </w:pPr>
      <w:r w:rsidRPr="00F1881D" w:rsidR="0E9F1735">
        <w:rPr>
          <w:rFonts w:ascii="Times New Roman" w:hAnsi="Times New Roman" w:eastAsia="Times New Roman" w:cs="Times New Roman"/>
          <w:sz w:val="26"/>
          <w:szCs w:val="26"/>
          <w:u w:val="none"/>
        </w:rPr>
        <w:t>As a former UFC Champion with victories over Junior Dos Santos, Brock Lesnar</w:t>
      </w:r>
      <w:r w:rsidRPr="00F1881D" w:rsidR="01210471">
        <w:rPr>
          <w:rFonts w:ascii="Times New Roman" w:hAnsi="Times New Roman" w:eastAsia="Times New Roman" w:cs="Times New Roman"/>
          <w:sz w:val="26"/>
          <w:szCs w:val="26"/>
          <w:u w:val="none"/>
        </w:rPr>
        <w:t xml:space="preserve"> and</w:t>
      </w:r>
      <w:r w:rsidRPr="00F1881D" w:rsidR="0E9F1735">
        <w:rPr>
          <w:rFonts w:ascii="Times New Roman" w:hAnsi="Times New Roman" w:eastAsia="Times New Roman" w:cs="Times New Roman"/>
          <w:sz w:val="26"/>
          <w:szCs w:val="26"/>
          <w:u w:val="none"/>
        </w:rPr>
        <w:t xml:space="preserve"> A</w:t>
      </w:r>
      <w:r w:rsidRPr="00F1881D" w:rsidR="292D2226">
        <w:rPr>
          <w:rFonts w:ascii="Times New Roman" w:hAnsi="Times New Roman" w:eastAsia="Times New Roman" w:cs="Times New Roman"/>
          <w:sz w:val="26"/>
          <w:szCs w:val="26"/>
          <w:u w:val="none"/>
        </w:rPr>
        <w:t xml:space="preserve">ntonio ‘Bigfoot’ Silva, </w:t>
      </w:r>
      <w:r w:rsidRPr="00F1881D" w:rsidR="2FF9B4FD">
        <w:rPr>
          <w:rFonts w:ascii="Times New Roman" w:hAnsi="Times New Roman" w:eastAsia="Times New Roman" w:cs="Times New Roman"/>
          <w:sz w:val="26"/>
          <w:szCs w:val="26"/>
          <w:u w:val="none"/>
        </w:rPr>
        <w:t xml:space="preserve">Cain Velasquez has a unique set of tools he could have utilized </w:t>
      </w:r>
      <w:r w:rsidRPr="00F1881D" w:rsidR="577ECC2C">
        <w:rPr>
          <w:rFonts w:ascii="Times New Roman" w:hAnsi="Times New Roman" w:eastAsia="Times New Roman" w:cs="Times New Roman"/>
          <w:sz w:val="26"/>
          <w:szCs w:val="26"/>
          <w:u w:val="none"/>
        </w:rPr>
        <w:t>to mete out justice</w:t>
      </w:r>
      <w:r w:rsidRPr="00F1881D" w:rsidR="2FF9B4FD">
        <w:rPr>
          <w:rFonts w:ascii="Times New Roman" w:hAnsi="Times New Roman" w:eastAsia="Times New Roman" w:cs="Times New Roman"/>
          <w:sz w:val="26"/>
          <w:szCs w:val="26"/>
          <w:u w:val="none"/>
        </w:rPr>
        <w:t>.</w:t>
      </w:r>
    </w:p>
    <w:p w:rsidR="00F1881D" w:rsidP="00F1881D" w:rsidRDefault="00F1881D" w14:paraId="48701633" w14:textId="5A89FF2F">
      <w:pPr>
        <w:pStyle w:val="NoSpacing"/>
        <w:rPr>
          <w:rFonts w:ascii="Times New Roman" w:hAnsi="Times New Roman" w:eastAsia="Times New Roman" w:cs="Times New Roman"/>
          <w:sz w:val="26"/>
          <w:szCs w:val="26"/>
          <w:u w:val="none"/>
        </w:rPr>
      </w:pPr>
    </w:p>
    <w:p w:rsidR="7D4ECEF6" w:rsidP="00F1881D" w:rsidRDefault="7D4ECEF6" w14:paraId="596D085F" w14:textId="0ABDA8E5">
      <w:pPr>
        <w:pStyle w:val="NoSpacing"/>
        <w:jc w:val="center"/>
      </w:pPr>
      <w:r w:rsidR="7D4ECEF6">
        <w:drawing>
          <wp:inline wp14:editId="59220797" wp14:anchorId="6D477409">
            <wp:extent cx="4333875" cy="3250406"/>
            <wp:effectExtent l="0" t="0" r="0" b="0"/>
            <wp:docPr id="1000907217" name="" title=""/>
            <wp:cNvGraphicFramePr>
              <a:graphicFrameLocks noChangeAspect="1"/>
            </wp:cNvGraphicFramePr>
            <a:graphic>
              <a:graphicData uri="http://schemas.openxmlformats.org/drawingml/2006/picture">
                <pic:pic>
                  <pic:nvPicPr>
                    <pic:cNvPr id="0" name=""/>
                    <pic:cNvPicPr/>
                  </pic:nvPicPr>
                  <pic:blipFill>
                    <a:blip r:embed="Rf147be90c3be4704">
                      <a:extLst>
                        <a:ext xmlns:a="http://schemas.openxmlformats.org/drawingml/2006/main" uri="{28A0092B-C50C-407E-A947-70E740481C1C}">
                          <a14:useLocalDpi val="0"/>
                        </a:ext>
                      </a:extLst>
                    </a:blip>
                    <a:stretch>
                      <a:fillRect/>
                    </a:stretch>
                  </pic:blipFill>
                  <pic:spPr>
                    <a:xfrm>
                      <a:off x="0" y="0"/>
                      <a:ext cx="4333875" cy="3250406"/>
                    </a:xfrm>
                    <a:prstGeom prst="rect">
                      <a:avLst/>
                    </a:prstGeom>
                  </pic:spPr>
                </pic:pic>
              </a:graphicData>
            </a:graphic>
          </wp:inline>
        </w:drawing>
      </w:r>
    </w:p>
    <w:p w:rsidR="0983E45A" w:rsidP="00F1881D" w:rsidRDefault="0983E45A" w14:paraId="3C8D8FCB" w14:textId="0237E111">
      <w:pPr>
        <w:pStyle w:val="NoSpacing"/>
        <w:jc w:val="left"/>
      </w:pPr>
      <w:r w:rsidR="0983E45A">
        <w:rPr/>
        <w:t xml:space="preserve">             - Cain Velasquez vs Antonio Silva</w:t>
      </w:r>
    </w:p>
    <w:p w:rsidR="00F1881D" w:rsidP="00F1881D" w:rsidRDefault="00F1881D" w14:paraId="55DD4325" w14:textId="78F43A78">
      <w:pPr>
        <w:pStyle w:val="NoSpacing"/>
        <w:rPr>
          <w:rFonts w:ascii="Times New Roman" w:hAnsi="Times New Roman" w:eastAsia="Times New Roman" w:cs="Times New Roman"/>
          <w:sz w:val="26"/>
          <w:szCs w:val="26"/>
          <w:u w:val="none"/>
        </w:rPr>
      </w:pPr>
    </w:p>
    <w:p w:rsidR="77653BEA" w:rsidP="00F1881D" w:rsidRDefault="77653BEA" w14:paraId="7A91DFBD" w14:textId="1AC3844D">
      <w:pPr>
        <w:pStyle w:val="NoSpacing"/>
        <w:jc w:val="both"/>
        <w:rPr>
          <w:rFonts w:ascii="Times New Roman" w:hAnsi="Times New Roman" w:eastAsia="Times New Roman" w:cs="Times New Roman"/>
          <w:sz w:val="26"/>
          <w:szCs w:val="26"/>
          <w:u w:val="none"/>
        </w:rPr>
      </w:pPr>
      <w:r w:rsidRPr="00F1881D" w:rsidR="77653BEA">
        <w:rPr>
          <w:rFonts w:ascii="Times New Roman" w:hAnsi="Times New Roman" w:eastAsia="Times New Roman" w:cs="Times New Roman"/>
          <w:sz w:val="26"/>
          <w:szCs w:val="26"/>
          <w:u w:val="none"/>
        </w:rPr>
        <w:t xml:space="preserve">I would have followed him, beat the living shit out of him, broken every bone in his hands, then broken both wrists, </w:t>
      </w:r>
      <w:r w:rsidRPr="00F1881D" w:rsidR="1D4C30E5">
        <w:rPr>
          <w:rFonts w:ascii="Times New Roman" w:hAnsi="Times New Roman" w:eastAsia="Times New Roman" w:cs="Times New Roman"/>
          <w:sz w:val="26"/>
          <w:szCs w:val="26"/>
          <w:u w:val="none"/>
        </w:rPr>
        <w:t xml:space="preserve">multiple ribs, multiple facial bones, </w:t>
      </w:r>
      <w:r w:rsidRPr="00F1881D" w:rsidR="77653BEA">
        <w:rPr>
          <w:rFonts w:ascii="Times New Roman" w:hAnsi="Times New Roman" w:eastAsia="Times New Roman" w:cs="Times New Roman"/>
          <w:sz w:val="26"/>
          <w:szCs w:val="26"/>
          <w:u w:val="none"/>
        </w:rPr>
        <w:t>then crush</w:t>
      </w:r>
      <w:r w:rsidRPr="00F1881D" w:rsidR="18FC167F">
        <w:rPr>
          <w:rFonts w:ascii="Times New Roman" w:hAnsi="Times New Roman" w:eastAsia="Times New Roman" w:cs="Times New Roman"/>
          <w:sz w:val="26"/>
          <w:szCs w:val="26"/>
          <w:u w:val="none"/>
        </w:rPr>
        <w:t>ed</w:t>
      </w:r>
      <w:r w:rsidRPr="00F1881D" w:rsidR="77653BEA">
        <w:rPr>
          <w:rFonts w:ascii="Times New Roman" w:hAnsi="Times New Roman" w:eastAsia="Times New Roman" w:cs="Times New Roman"/>
          <w:sz w:val="26"/>
          <w:szCs w:val="26"/>
          <w:u w:val="none"/>
        </w:rPr>
        <w:t xml:space="preserve"> his testicles</w:t>
      </w:r>
      <w:r w:rsidRPr="00F1881D" w:rsidR="76945AB2">
        <w:rPr>
          <w:rFonts w:ascii="Times New Roman" w:hAnsi="Times New Roman" w:eastAsia="Times New Roman" w:cs="Times New Roman"/>
          <w:sz w:val="26"/>
          <w:szCs w:val="26"/>
          <w:u w:val="none"/>
        </w:rPr>
        <w:t xml:space="preserve"> – literally crush with foot stomps.</w:t>
      </w:r>
    </w:p>
    <w:p w:rsidR="00F1881D" w:rsidP="00F1881D" w:rsidRDefault="00F1881D" w14:paraId="54FB73DE" w14:textId="091EE108">
      <w:pPr>
        <w:pStyle w:val="NoSpacing"/>
        <w:jc w:val="both"/>
        <w:rPr>
          <w:rFonts w:ascii="Times New Roman" w:hAnsi="Times New Roman" w:eastAsia="Times New Roman" w:cs="Times New Roman"/>
          <w:sz w:val="26"/>
          <w:szCs w:val="26"/>
          <w:u w:val="none"/>
        </w:rPr>
      </w:pPr>
    </w:p>
    <w:p w:rsidR="76945AB2" w:rsidP="00F1881D" w:rsidRDefault="76945AB2" w14:paraId="25167AAB" w14:textId="2982F6F0">
      <w:pPr>
        <w:pStyle w:val="NoSpacing"/>
        <w:jc w:val="both"/>
        <w:rPr>
          <w:rFonts w:ascii="Times New Roman" w:hAnsi="Times New Roman" w:eastAsia="Times New Roman" w:cs="Times New Roman"/>
          <w:sz w:val="26"/>
          <w:szCs w:val="26"/>
          <w:u w:val="none"/>
        </w:rPr>
      </w:pPr>
      <w:r w:rsidRPr="00F1881D" w:rsidR="76945AB2">
        <w:rPr>
          <w:rFonts w:ascii="Times New Roman" w:hAnsi="Times New Roman" w:eastAsia="Times New Roman" w:cs="Times New Roman"/>
          <w:sz w:val="26"/>
          <w:szCs w:val="26"/>
          <w:u w:val="none"/>
        </w:rPr>
        <w:t>I would get arrested and probably get charged with aggravated assault. That senten</w:t>
      </w:r>
      <w:r w:rsidRPr="00F1881D" w:rsidR="684DAF7D">
        <w:rPr>
          <w:rFonts w:ascii="Times New Roman" w:hAnsi="Times New Roman" w:eastAsia="Times New Roman" w:cs="Times New Roman"/>
          <w:sz w:val="26"/>
          <w:szCs w:val="26"/>
          <w:u w:val="none"/>
        </w:rPr>
        <w:t xml:space="preserve">ce carries a </w:t>
      </w:r>
      <w:r w:rsidRPr="00F1881D" w:rsidR="684DAF7D">
        <w:rPr>
          <w:rFonts w:ascii="Times New Roman" w:hAnsi="Times New Roman" w:eastAsia="Times New Roman" w:cs="Times New Roman"/>
          <w:sz w:val="26"/>
          <w:szCs w:val="26"/>
          <w:u w:val="none"/>
        </w:rPr>
        <w:t>4-year</w:t>
      </w:r>
      <w:r w:rsidRPr="00F1881D" w:rsidR="684DAF7D">
        <w:rPr>
          <w:rFonts w:ascii="Times New Roman" w:hAnsi="Times New Roman" w:eastAsia="Times New Roman" w:cs="Times New Roman"/>
          <w:sz w:val="26"/>
          <w:szCs w:val="26"/>
          <w:u w:val="none"/>
        </w:rPr>
        <w:t xml:space="preserve"> prison term and a $10,000 fine.  I would gladly do that time.</w:t>
      </w:r>
    </w:p>
    <w:p w:rsidR="00F1881D" w:rsidP="00F1881D" w:rsidRDefault="00F1881D" w14:paraId="1781C2D6" w14:textId="5F53F6F3">
      <w:pPr>
        <w:pStyle w:val="NoSpacing"/>
        <w:jc w:val="both"/>
        <w:rPr>
          <w:rFonts w:ascii="Times New Roman" w:hAnsi="Times New Roman" w:eastAsia="Times New Roman" w:cs="Times New Roman"/>
          <w:sz w:val="26"/>
          <w:szCs w:val="26"/>
          <w:u w:val="none"/>
        </w:rPr>
      </w:pPr>
    </w:p>
    <w:p w:rsidR="604C341A" w:rsidP="00F1881D" w:rsidRDefault="604C341A" w14:paraId="7E8B4FA2" w14:textId="43F1B481">
      <w:pPr>
        <w:pStyle w:val="NoSpacing"/>
        <w:jc w:val="both"/>
        <w:rPr>
          <w:rFonts w:ascii="Times New Roman" w:hAnsi="Times New Roman" w:eastAsia="Times New Roman" w:cs="Times New Roman"/>
          <w:sz w:val="26"/>
          <w:szCs w:val="26"/>
          <w:u w:val="none"/>
        </w:rPr>
      </w:pPr>
      <w:r w:rsidRPr="00F1881D" w:rsidR="604C341A">
        <w:rPr>
          <w:rFonts w:ascii="Times New Roman" w:hAnsi="Times New Roman" w:eastAsia="Times New Roman" w:cs="Times New Roman"/>
          <w:sz w:val="26"/>
          <w:szCs w:val="26"/>
          <w:u w:val="none"/>
        </w:rPr>
        <w:t>But hindsight is 20/20 and it’s easy for me to sit here behind my keyboard contemplating exactly what I would do.  Blood runs deep, but</w:t>
      </w:r>
      <w:r w:rsidRPr="00F1881D" w:rsidR="5D7EA208">
        <w:rPr>
          <w:rFonts w:ascii="Times New Roman" w:hAnsi="Times New Roman" w:eastAsia="Times New Roman" w:cs="Times New Roman"/>
          <w:sz w:val="26"/>
          <w:szCs w:val="26"/>
          <w:u w:val="none"/>
        </w:rPr>
        <w:t xml:space="preserve"> parenting with emotions has consequences.</w:t>
      </w:r>
    </w:p>
    <w:p w:rsidR="00F1881D" w:rsidP="00F1881D" w:rsidRDefault="00F1881D" w14:paraId="025CCB3B" w14:textId="554EC696">
      <w:pPr>
        <w:pStyle w:val="NoSpacing"/>
        <w:rPr>
          <w:rFonts w:ascii="Times New Roman" w:hAnsi="Times New Roman" w:eastAsia="Times New Roman" w:cs="Times New Roman"/>
          <w:sz w:val="26"/>
          <w:szCs w:val="26"/>
          <w:u w:val="none"/>
        </w:rPr>
      </w:pPr>
    </w:p>
    <w:p w:rsidR="00F1881D" w:rsidP="00F1881D" w:rsidRDefault="00F1881D" w14:paraId="2691D031" w14:textId="2FF4B169">
      <w:pPr>
        <w:pStyle w:val="NoSpacing"/>
        <w:rPr>
          <w:rFonts w:ascii="Times New Roman" w:hAnsi="Times New Roman" w:eastAsia="Times New Roman" w:cs="Times New Roman"/>
          <w:sz w:val="26"/>
          <w:szCs w:val="26"/>
          <w:u w:val="none"/>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1DA5C2"/>
    <w:rsid w:val="0080474F"/>
    <w:rsid w:val="00F1881D"/>
    <w:rsid w:val="011CDB5C"/>
    <w:rsid w:val="01210471"/>
    <w:rsid w:val="029F9A05"/>
    <w:rsid w:val="02A6AC77"/>
    <w:rsid w:val="0465AFF8"/>
    <w:rsid w:val="046C75B2"/>
    <w:rsid w:val="0509D5E5"/>
    <w:rsid w:val="05BE8E3D"/>
    <w:rsid w:val="064C9BD8"/>
    <w:rsid w:val="07431AFA"/>
    <w:rsid w:val="07522B23"/>
    <w:rsid w:val="0844D529"/>
    <w:rsid w:val="08DD5DF1"/>
    <w:rsid w:val="08E2D87D"/>
    <w:rsid w:val="0938B965"/>
    <w:rsid w:val="0983E45A"/>
    <w:rsid w:val="0A0C518F"/>
    <w:rsid w:val="0A707F77"/>
    <w:rsid w:val="0AE9BF8B"/>
    <w:rsid w:val="0AF4E6A8"/>
    <w:rsid w:val="0B3914B2"/>
    <w:rsid w:val="0C160327"/>
    <w:rsid w:val="0C58223C"/>
    <w:rsid w:val="0C695E03"/>
    <w:rsid w:val="0D1912D0"/>
    <w:rsid w:val="0DD500C2"/>
    <w:rsid w:val="0E9F1735"/>
    <w:rsid w:val="0EF8F571"/>
    <w:rsid w:val="112DA83A"/>
    <w:rsid w:val="116499A9"/>
    <w:rsid w:val="1263D8B8"/>
    <w:rsid w:val="12646CE4"/>
    <w:rsid w:val="128F319A"/>
    <w:rsid w:val="12BC9ED4"/>
    <w:rsid w:val="13159D9E"/>
    <w:rsid w:val="133149C5"/>
    <w:rsid w:val="151D23AC"/>
    <w:rsid w:val="153E71A7"/>
    <w:rsid w:val="16202D9E"/>
    <w:rsid w:val="168E3686"/>
    <w:rsid w:val="16AB7AAC"/>
    <w:rsid w:val="16B971AB"/>
    <w:rsid w:val="16C7CBE7"/>
    <w:rsid w:val="171D725D"/>
    <w:rsid w:val="17B01832"/>
    <w:rsid w:val="18994969"/>
    <w:rsid w:val="18ED7AB4"/>
    <w:rsid w:val="18FC167F"/>
    <w:rsid w:val="19106E1B"/>
    <w:rsid w:val="1955A71E"/>
    <w:rsid w:val="196EF02F"/>
    <w:rsid w:val="1C742F31"/>
    <w:rsid w:val="1D4C30E5"/>
    <w:rsid w:val="1D8C5E17"/>
    <w:rsid w:val="1EFA0878"/>
    <w:rsid w:val="1F022C20"/>
    <w:rsid w:val="1FE2D20B"/>
    <w:rsid w:val="20D0DE21"/>
    <w:rsid w:val="2139EF34"/>
    <w:rsid w:val="21AD287E"/>
    <w:rsid w:val="22A50E85"/>
    <w:rsid w:val="22B45706"/>
    <w:rsid w:val="22D48EF3"/>
    <w:rsid w:val="23DCA6AA"/>
    <w:rsid w:val="241C0E4D"/>
    <w:rsid w:val="244605F8"/>
    <w:rsid w:val="25B4FAC2"/>
    <w:rsid w:val="26140BE4"/>
    <w:rsid w:val="266CA1E0"/>
    <w:rsid w:val="26E514D6"/>
    <w:rsid w:val="26ECDD5A"/>
    <w:rsid w:val="27844C2D"/>
    <w:rsid w:val="27C7A865"/>
    <w:rsid w:val="290F33B0"/>
    <w:rsid w:val="292D2226"/>
    <w:rsid w:val="2946D112"/>
    <w:rsid w:val="2A7867F6"/>
    <w:rsid w:val="2A9EAA87"/>
    <w:rsid w:val="2ADDE5B9"/>
    <w:rsid w:val="2C208DBD"/>
    <w:rsid w:val="2D24E360"/>
    <w:rsid w:val="2D4BA2C0"/>
    <w:rsid w:val="2D68666F"/>
    <w:rsid w:val="2EB84477"/>
    <w:rsid w:val="2F9B6B27"/>
    <w:rsid w:val="2FF9B4FD"/>
    <w:rsid w:val="30076DB5"/>
    <w:rsid w:val="30A11BAF"/>
    <w:rsid w:val="3159E2D5"/>
    <w:rsid w:val="33741957"/>
    <w:rsid w:val="33905FDA"/>
    <w:rsid w:val="346FB9F9"/>
    <w:rsid w:val="349B9122"/>
    <w:rsid w:val="351D501F"/>
    <w:rsid w:val="36BABEE1"/>
    <w:rsid w:val="3794131D"/>
    <w:rsid w:val="37B09B15"/>
    <w:rsid w:val="3860E013"/>
    <w:rsid w:val="39A7F6CD"/>
    <w:rsid w:val="39D35133"/>
    <w:rsid w:val="39D7AF1F"/>
    <w:rsid w:val="3B245C72"/>
    <w:rsid w:val="3BA87C3A"/>
    <w:rsid w:val="3BB2DFEB"/>
    <w:rsid w:val="3BCA64A4"/>
    <w:rsid w:val="3C37296A"/>
    <w:rsid w:val="3D2D8340"/>
    <w:rsid w:val="3E2BC540"/>
    <w:rsid w:val="3EC9FD6A"/>
    <w:rsid w:val="3EF89D72"/>
    <w:rsid w:val="3F84CCB1"/>
    <w:rsid w:val="4174609F"/>
    <w:rsid w:val="41B84694"/>
    <w:rsid w:val="42DBD96A"/>
    <w:rsid w:val="430CBB4A"/>
    <w:rsid w:val="44606E6D"/>
    <w:rsid w:val="4463F62E"/>
    <w:rsid w:val="449AEE44"/>
    <w:rsid w:val="45F58360"/>
    <w:rsid w:val="46EB4417"/>
    <w:rsid w:val="46F3CED3"/>
    <w:rsid w:val="47412644"/>
    <w:rsid w:val="478B779D"/>
    <w:rsid w:val="483A14CD"/>
    <w:rsid w:val="48B2D4FE"/>
    <w:rsid w:val="49918612"/>
    <w:rsid w:val="49D73B59"/>
    <w:rsid w:val="4A7209AB"/>
    <w:rsid w:val="4AEF182A"/>
    <w:rsid w:val="4B1DA5C2"/>
    <w:rsid w:val="4B2474E2"/>
    <w:rsid w:val="4C68F1DC"/>
    <w:rsid w:val="4C996500"/>
    <w:rsid w:val="4CE607A8"/>
    <w:rsid w:val="4DA63215"/>
    <w:rsid w:val="4DBEE6CA"/>
    <w:rsid w:val="4E22B792"/>
    <w:rsid w:val="4E2EEBFB"/>
    <w:rsid w:val="4EA44111"/>
    <w:rsid w:val="4FBFD6FB"/>
    <w:rsid w:val="5023CC0F"/>
    <w:rsid w:val="503C663B"/>
    <w:rsid w:val="5108AF8A"/>
    <w:rsid w:val="527C65BF"/>
    <w:rsid w:val="5362CE1B"/>
    <w:rsid w:val="53B6D1DF"/>
    <w:rsid w:val="53F265D6"/>
    <w:rsid w:val="5455D028"/>
    <w:rsid w:val="545A3937"/>
    <w:rsid w:val="54903FD0"/>
    <w:rsid w:val="54C71DD7"/>
    <w:rsid w:val="556BB14F"/>
    <w:rsid w:val="55DF1221"/>
    <w:rsid w:val="5624183C"/>
    <w:rsid w:val="563BF826"/>
    <w:rsid w:val="56531304"/>
    <w:rsid w:val="566FF258"/>
    <w:rsid w:val="5691AFEE"/>
    <w:rsid w:val="56C1B50B"/>
    <w:rsid w:val="577ECC2C"/>
    <w:rsid w:val="578E3735"/>
    <w:rsid w:val="57CFA606"/>
    <w:rsid w:val="59B577CE"/>
    <w:rsid w:val="5A17978B"/>
    <w:rsid w:val="5A8AFEA3"/>
    <w:rsid w:val="5B5B41B2"/>
    <w:rsid w:val="5BC84269"/>
    <w:rsid w:val="5C1933E1"/>
    <w:rsid w:val="5C967A35"/>
    <w:rsid w:val="5D21966C"/>
    <w:rsid w:val="5D7EA208"/>
    <w:rsid w:val="5DA789BB"/>
    <w:rsid w:val="5DBBBF1A"/>
    <w:rsid w:val="5DD2C061"/>
    <w:rsid w:val="5E655267"/>
    <w:rsid w:val="5E6A9726"/>
    <w:rsid w:val="5F098A4F"/>
    <w:rsid w:val="5F0A244A"/>
    <w:rsid w:val="604C341A"/>
    <w:rsid w:val="60AF91D9"/>
    <w:rsid w:val="60C27451"/>
    <w:rsid w:val="60C8EAA1"/>
    <w:rsid w:val="60E0D65F"/>
    <w:rsid w:val="625BBC03"/>
    <w:rsid w:val="62C7309B"/>
    <w:rsid w:val="63438960"/>
    <w:rsid w:val="65AC8312"/>
    <w:rsid w:val="65B3BF91"/>
    <w:rsid w:val="66129BE4"/>
    <w:rsid w:val="663D4F70"/>
    <w:rsid w:val="67D1A71F"/>
    <w:rsid w:val="684DAF7D"/>
    <w:rsid w:val="68A28AED"/>
    <w:rsid w:val="68A8C65A"/>
    <w:rsid w:val="69CB1087"/>
    <w:rsid w:val="6B360F21"/>
    <w:rsid w:val="6B95E49D"/>
    <w:rsid w:val="6BEC83CA"/>
    <w:rsid w:val="6BF30B9C"/>
    <w:rsid w:val="6DED13F9"/>
    <w:rsid w:val="6E734763"/>
    <w:rsid w:val="6E7E180E"/>
    <w:rsid w:val="6F05F166"/>
    <w:rsid w:val="6F430CF5"/>
    <w:rsid w:val="6F898269"/>
    <w:rsid w:val="6FE5410B"/>
    <w:rsid w:val="703B33F0"/>
    <w:rsid w:val="71616D0D"/>
    <w:rsid w:val="727EB4CA"/>
    <w:rsid w:val="73356E30"/>
    <w:rsid w:val="74265D34"/>
    <w:rsid w:val="7447EDCE"/>
    <w:rsid w:val="745A1C33"/>
    <w:rsid w:val="7485FE16"/>
    <w:rsid w:val="74A3B5A8"/>
    <w:rsid w:val="74B66719"/>
    <w:rsid w:val="7578061A"/>
    <w:rsid w:val="76945AB2"/>
    <w:rsid w:val="771EB0B9"/>
    <w:rsid w:val="77653BEA"/>
    <w:rsid w:val="7985CC04"/>
    <w:rsid w:val="7AB49272"/>
    <w:rsid w:val="7B3E9106"/>
    <w:rsid w:val="7C2A8353"/>
    <w:rsid w:val="7C450916"/>
    <w:rsid w:val="7C5AA9A2"/>
    <w:rsid w:val="7D178D3D"/>
    <w:rsid w:val="7D4ECEF6"/>
    <w:rsid w:val="7DB7C6B2"/>
    <w:rsid w:val="7DB7DEEB"/>
    <w:rsid w:val="7EBEF3DF"/>
    <w:rsid w:val="7F69C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A5C2"/>
  <w15:chartTrackingRefBased/>
  <w15:docId w15:val="{200E31C3-4910-4089-8404-9920035598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268b8e17543241c5" /><Relationship Type="http://schemas.openxmlformats.org/officeDocument/2006/relationships/image" Target="/media/image2.png" Id="R8845c2d186484e6c" /><Relationship Type="http://schemas.openxmlformats.org/officeDocument/2006/relationships/image" Target="/media/image3.png" Id="Rf3fba4a5ec48425b" /><Relationship Type="http://schemas.openxmlformats.org/officeDocument/2006/relationships/image" Target="/media/image4.png" Id="Rf147be90c3be470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2024-08-22T20:05:45.0730729Z</dcterms:created>
  <dcterms:modified xsi:type="dcterms:W3CDTF">2024-08-24T16:48:18.4597322Z</dcterms:modified>
  <dc:creator>Jose Ramirez</dc:creator>
  <lastModifiedBy>Jose Ramirez</lastModifiedBy>
</coreProperties>
</file>